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F70921">
        <w:rPr>
          <w:b/>
          <w:bCs/>
          <w:sz w:val="28"/>
          <w:szCs w:val="28"/>
        </w:rPr>
        <w:t xml:space="preserve"> образования Ленинградской обла</w:t>
      </w:r>
      <w:r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F70921" w:rsidRDefault="00811C66">
      <w:pPr>
        <w:jc w:val="center"/>
        <w:rPr>
          <w:b/>
          <w:sz w:val="32"/>
          <w:szCs w:val="32"/>
        </w:rPr>
      </w:pPr>
      <w:r w:rsidRPr="00F70921">
        <w:rPr>
          <w:b/>
          <w:bCs/>
          <w:sz w:val="32"/>
          <w:szCs w:val="32"/>
        </w:rPr>
        <w:t>«</w:t>
      </w:r>
      <w:r w:rsidR="00E01477" w:rsidRPr="00E01477">
        <w:rPr>
          <w:b/>
          <w:sz w:val="32"/>
          <w:szCs w:val="32"/>
        </w:rPr>
        <w:t xml:space="preserve">Методика подготовки к решению задач ЕГЭ по </w:t>
      </w:r>
      <w:r w:rsidR="009B6489">
        <w:rPr>
          <w:b/>
          <w:sz w:val="32"/>
          <w:szCs w:val="32"/>
        </w:rPr>
        <w:t>математик</w:t>
      </w:r>
      <w:r w:rsidR="00E01477" w:rsidRPr="00E01477">
        <w:rPr>
          <w:b/>
          <w:sz w:val="32"/>
          <w:szCs w:val="32"/>
        </w:rPr>
        <w:t>е</w:t>
      </w:r>
      <w:r w:rsidRPr="00F70921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="00E01477" w:rsidRPr="00E01477">
        <w:rPr>
          <w:bCs/>
          <w:iCs/>
          <w:sz w:val="28"/>
          <w:szCs w:val="28"/>
        </w:rPr>
        <w:t xml:space="preserve">Методика подготовки к решению задач ЕГЭ по </w:t>
      </w:r>
      <w:r w:rsidR="009B6489">
        <w:rPr>
          <w:bCs/>
          <w:iCs/>
          <w:sz w:val="28"/>
          <w:szCs w:val="28"/>
        </w:rPr>
        <w:t>математике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</w:p>
    <w:p w:rsidR="00F70921" w:rsidRPr="00B1240A" w:rsidRDefault="00F70921" w:rsidP="00F70921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F70921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</w:t>
      </w:r>
      <w:r w:rsidR="00F70921">
        <w:t>зличных этапах их формирования,</w:t>
      </w:r>
    </w:p>
    <w:p w:rsidR="00274B1A" w:rsidRDefault="00811C66" w:rsidP="00F70921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E30F22" w:rsidTr="004F71C1">
        <w:tc>
          <w:tcPr>
            <w:tcW w:w="744" w:type="dxa"/>
            <w:vMerge w:val="restart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4F71C1"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 xml:space="preserve">методике подготовки к решению задач ЕГЭ </w:t>
            </w:r>
            <w:r w:rsidR="00E01477">
              <w:rPr>
                <w:bCs/>
                <w:szCs w:val="28"/>
              </w:rPr>
              <w:lastRenderedPageBreak/>
              <w:t>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E01477">
              <w:rPr>
                <w:bCs/>
                <w:szCs w:val="28"/>
              </w:rPr>
              <w:t xml:space="preserve">методике подготовки </w:t>
            </w:r>
            <w:r w:rsidR="00E01477">
              <w:rPr>
                <w:bCs/>
                <w:szCs w:val="28"/>
              </w:rPr>
              <w:lastRenderedPageBreak/>
              <w:t>к решению задач ЕГЭ по физике</w:t>
            </w:r>
            <w:r>
              <w:t>.</w:t>
            </w:r>
          </w:p>
        </w:tc>
      </w:tr>
      <w:tr w:rsidR="00E30F22" w:rsidTr="004F71C1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E01477">
              <w:rPr>
                <w:bCs/>
                <w:szCs w:val="28"/>
              </w:rPr>
              <w:t>методике подготовки к решению задач ЕГЭ по физике</w:t>
            </w:r>
            <w:r>
              <w:t>.</w:t>
            </w:r>
          </w:p>
        </w:tc>
      </w:tr>
      <w:tr w:rsidR="00E30F22" w:rsidTr="004F71C1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E30F22">
        <w:trPr>
          <w:trHeight w:val="841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 xml:space="preserve">методики подготовки к решению задач ЕГЭ </w:t>
            </w:r>
            <w:r w:rsidR="00E01477">
              <w:rPr>
                <w:bCs/>
                <w:szCs w:val="28"/>
              </w:rPr>
              <w:lastRenderedPageBreak/>
              <w:t>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 xml:space="preserve">методики подготовки к решению задач ЕГЭ </w:t>
            </w:r>
            <w:r w:rsidR="00E01477">
              <w:rPr>
                <w:bCs/>
                <w:szCs w:val="28"/>
              </w:rPr>
              <w:lastRenderedPageBreak/>
              <w:t>по физике</w:t>
            </w:r>
            <w:r>
              <w:t>.</w:t>
            </w:r>
          </w:p>
        </w:tc>
      </w:tr>
      <w:tr w:rsidR="00E30F22" w:rsidTr="004F71C1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 w:rsidR="00E01477">
              <w:rPr>
                <w:bCs/>
                <w:szCs w:val="28"/>
              </w:rPr>
              <w:t>методики подготовки к решению задач ЕГЭ по физике</w:t>
            </w:r>
            <w:r>
              <w:t>.</w:t>
            </w:r>
          </w:p>
        </w:tc>
      </w:tr>
      <w:tr w:rsidR="00E30F22" w:rsidTr="004F71C1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E30F22">
        <w:trPr>
          <w:trHeight w:val="562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  <w:vAlign w:val="center"/>
          </w:tcPr>
          <w:p w:rsidR="00E30F22" w:rsidRDefault="00E30F22" w:rsidP="00E30F22">
            <w:pPr>
              <w:jc w:val="center"/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lastRenderedPageBreak/>
              <w:t xml:space="preserve">Демонстрирует частичные умения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</w:t>
            </w:r>
            <w:r w:rsidRPr="00F122B8">
              <w:rPr>
                <w:rFonts w:eastAsia="Calibri"/>
              </w:rPr>
              <w:lastRenderedPageBreak/>
              <w:t>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t>.</w:t>
            </w:r>
          </w:p>
        </w:tc>
      </w:tr>
      <w:tr w:rsidR="00E30F22" w:rsidTr="004F71C1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  <w:vAlign w:val="center"/>
          </w:tcPr>
          <w:p w:rsidR="00E30F22" w:rsidRDefault="00E30F22" w:rsidP="00E30F22">
            <w:pPr>
              <w:jc w:val="center"/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F26499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9B6489" w:rsidRPr="00343EF5" w:rsidRDefault="00737286" w:rsidP="009B6489">
            <w:pPr>
              <w:pStyle w:val="af4"/>
              <w:numPr>
                <w:ilvl w:val="0"/>
                <w:numId w:val="13"/>
              </w:num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60"/>
              <w:jc w:val="both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737286">
              <w:rPr>
                <w:rFonts w:eastAsia="Times New Roman"/>
              </w:rPr>
              <w:tab/>
            </w:r>
            <w:r w:rsidR="009B6489" w:rsidRPr="00343EF5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Какой документ определяет перечень проверяемых умений и способов действий для заданий ЕГЭ по математике?</w:t>
            </w:r>
          </w:p>
          <w:p w:rsidR="009B6489" w:rsidRPr="00EF6C2C" w:rsidRDefault="009B6489" w:rsidP="009B6489">
            <w:pPr>
              <w:numPr>
                <w:ilvl w:val="0"/>
                <w:numId w:val="12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1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Федеральный закон «Об образовании в РФ».</w:t>
            </w:r>
          </w:p>
          <w:p w:rsidR="009B6489" w:rsidRPr="00EF6C2C" w:rsidRDefault="009B6489" w:rsidP="009B6489">
            <w:pPr>
              <w:numPr>
                <w:ilvl w:val="0"/>
                <w:numId w:val="12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2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Кодификатор элементов содержания и требований к уровню подготовки выпускников.</w:t>
            </w:r>
          </w:p>
          <w:p w:rsidR="009B6489" w:rsidRPr="00EF6C2C" w:rsidRDefault="009B6489" w:rsidP="009B6489">
            <w:pPr>
              <w:numPr>
                <w:ilvl w:val="0"/>
                <w:numId w:val="12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3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Учебник по алгебре для 10–11 классов.</w:t>
            </w:r>
          </w:p>
          <w:p w:rsidR="009B6489" w:rsidRPr="00282DA9" w:rsidRDefault="009B6489" w:rsidP="009B6489">
            <w:pPr>
              <w:rPr>
                <w:rFonts w:eastAsia="Times New Roman"/>
                <w:bCs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4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Журнал успеваемости класса.</w:t>
            </w:r>
          </w:p>
          <w:p w:rsidR="00282DA9" w:rsidRPr="00282DA9" w:rsidRDefault="00282DA9" w:rsidP="000343EF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C46EA6" w:rsidRPr="00282DA9" w:rsidRDefault="009B6489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A63C3" w:rsidTr="00F26499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9B6489" w:rsidRDefault="009B6489" w:rsidP="009B6489">
                        <w:pPr>
                          <w:shd w:val="clear" w:color="auto" w:fill="FAFCFF"/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textAlignment w:val="baseline"/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</w:pPr>
                        <w:r w:rsidRPr="00EF6C2C"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 xml:space="preserve">К какому типу уравнений относится уравнение </w:t>
                        </w:r>
                      </w:p>
                      <w:p w:rsidR="009B6489" w:rsidRPr="00EF6C2C" w:rsidRDefault="009B6489" w:rsidP="009B6489">
                        <w:pPr>
                          <w:shd w:val="clear" w:color="auto" w:fill="FAFCFF"/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textAlignment w:val="baseline"/>
                          <w:rPr>
                            <w:rFonts w:ascii="inherit" w:eastAsia="Times New Roman" w:hAnsi="inherit" w:cs="Courier New"/>
                            <w:spacing w:val="-5"/>
                          </w:rPr>
                        </w:pPr>
                        <w:r w:rsidRPr="00EF6C2C">
                          <w:rPr>
                            <w:rFonts w:eastAsia="Times New Roman"/>
                            <w:spacing w:val="-5"/>
                            <w:sz w:val="29"/>
                            <w:szCs w:val="29"/>
                            <w:bdr w:val="none" w:sz="0" w:space="0" w:color="auto" w:frame="1"/>
                          </w:rPr>
                          <w:t>2x=82</w:t>
                        </w:r>
                        <w:r w:rsidRPr="00EF6C2C">
                          <w:rPr>
                            <w:rFonts w:ascii="KaTeX_Math" w:eastAsia="Times New Roman" w:hAnsi="KaTeX_Math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x</w:t>
                        </w:r>
                        <w:r w:rsidRPr="00EF6C2C">
                          <w:rPr>
                            <w:rFonts w:eastAsia="Times New Roman"/>
                            <w:spacing w:val="-5"/>
                            <w:sz w:val="29"/>
                            <w:szCs w:val="29"/>
                            <w:bdr w:val="none" w:sz="0" w:space="0" w:color="auto" w:frame="1"/>
                          </w:rPr>
                          <w:t>=8</w:t>
                        </w:r>
                        <w:r w:rsidRPr="00EF6C2C"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?</w:t>
                        </w:r>
                      </w:p>
                      <w:p w:rsidR="009B6489" w:rsidRPr="00EF6C2C" w:rsidRDefault="009B6489" w:rsidP="009B6489">
                        <w:pPr>
                          <w:numPr>
                            <w:ilvl w:val="0"/>
                            <w:numId w:val="14"/>
                          </w:numPr>
                          <w:shd w:val="clear" w:color="auto" w:fill="FAFCFF"/>
                          <w:tabs>
                            <w:tab w:val="clear" w:pos="72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="0"/>
                          <w:textAlignment w:val="baseline"/>
                          <w:rPr>
                            <w:rFonts w:ascii="inherit" w:eastAsia="Times New Roman" w:hAnsi="inherit" w:cs="Courier New"/>
                            <w:spacing w:val="-5"/>
                          </w:rPr>
                        </w:pPr>
                        <w:r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1</w:t>
                        </w:r>
                        <w:r w:rsidRPr="00EF6C2C"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) Квадратное.</w:t>
                        </w:r>
                      </w:p>
                      <w:p w:rsidR="009B6489" w:rsidRPr="00EF6C2C" w:rsidRDefault="009B6489" w:rsidP="009B6489">
                        <w:pPr>
                          <w:numPr>
                            <w:ilvl w:val="0"/>
                            <w:numId w:val="14"/>
                          </w:numPr>
                          <w:shd w:val="clear" w:color="auto" w:fill="FAFCFF"/>
                          <w:tabs>
                            <w:tab w:val="clear" w:pos="72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="0"/>
                          <w:textAlignment w:val="baseline"/>
                          <w:rPr>
                            <w:rFonts w:ascii="inherit" w:eastAsia="Times New Roman" w:hAnsi="inherit" w:cs="Courier New"/>
                            <w:spacing w:val="-5"/>
                          </w:rPr>
                        </w:pPr>
                        <w:r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2</w:t>
                        </w:r>
                        <w:r w:rsidRPr="00EF6C2C"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) Показательное.</w:t>
                        </w:r>
                      </w:p>
                      <w:p w:rsidR="009B6489" w:rsidRPr="00EF6C2C" w:rsidRDefault="009B6489" w:rsidP="009B6489">
                        <w:pPr>
                          <w:numPr>
                            <w:ilvl w:val="0"/>
                            <w:numId w:val="14"/>
                          </w:numPr>
                          <w:shd w:val="clear" w:color="auto" w:fill="FAFCFF"/>
                          <w:tabs>
                            <w:tab w:val="clear" w:pos="72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="0"/>
                          <w:textAlignment w:val="baseline"/>
                          <w:rPr>
                            <w:rFonts w:ascii="inherit" w:eastAsia="Times New Roman" w:hAnsi="inherit" w:cs="Courier New"/>
                            <w:spacing w:val="-5"/>
                          </w:rPr>
                        </w:pPr>
                        <w:r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3</w:t>
                        </w:r>
                        <w:r w:rsidRPr="00EF6C2C"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) Логарифмическое.</w:t>
                        </w:r>
                      </w:p>
                      <w:p w:rsidR="005A63C3" w:rsidRPr="009B6489" w:rsidRDefault="009B6489" w:rsidP="00113071">
                        <w:pPr>
                          <w:numPr>
                            <w:ilvl w:val="0"/>
                            <w:numId w:val="14"/>
                          </w:numPr>
                          <w:shd w:val="clear" w:color="auto" w:fill="FAFCFF"/>
                          <w:tabs>
                            <w:tab w:val="clear" w:pos="72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ind w:left="0"/>
                          <w:textAlignment w:val="baseline"/>
                          <w:rPr>
                            <w:rFonts w:ascii="inherit" w:eastAsia="Times New Roman" w:hAnsi="inherit" w:cs="Courier New"/>
                            <w:spacing w:val="-5"/>
                          </w:rPr>
                        </w:pPr>
                        <w:r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4</w:t>
                        </w:r>
                        <w:r w:rsidRPr="00EF6C2C">
                          <w:rPr>
                            <w:rFonts w:ascii="inherit" w:eastAsia="Times New Roman" w:hAnsi="inherit" w:cs="Courier New"/>
                            <w:spacing w:val="-5"/>
                            <w:bdr w:val="none" w:sz="0" w:space="0" w:color="auto" w:frame="1"/>
                          </w:rPr>
                          <w:t>) Тригонометрическое.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5A63C3" w:rsidRDefault="009B6489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9B6489" w:rsidTr="00F26499">
        <w:tc>
          <w:tcPr>
            <w:tcW w:w="522" w:type="dxa"/>
            <w:vAlign w:val="center"/>
          </w:tcPr>
          <w:p w:rsidR="009B6489" w:rsidRDefault="009B6489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9B6489" w:rsidRPr="00EF6C2C" w:rsidRDefault="009B6489" w:rsidP="009B6489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 xml:space="preserve">Чему равна производная функции 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f(x)=x3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f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(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)=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3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?</w:t>
            </w:r>
          </w:p>
          <w:p w:rsidR="009B6489" w:rsidRPr="00EF6C2C" w:rsidRDefault="009B6489" w:rsidP="009B6489">
            <w:pPr>
              <w:numPr>
                <w:ilvl w:val="0"/>
                <w:numId w:val="15"/>
              </w:num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1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 xml:space="preserve">) 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3x3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.</w:t>
            </w:r>
          </w:p>
          <w:p w:rsidR="009B6489" w:rsidRPr="00EF6C2C" w:rsidRDefault="009B6489" w:rsidP="009B6489">
            <w:pPr>
              <w:numPr>
                <w:ilvl w:val="0"/>
                <w:numId w:val="15"/>
              </w:num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2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 xml:space="preserve">) 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3x23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2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.</w:t>
            </w:r>
          </w:p>
          <w:p w:rsidR="009B6489" w:rsidRPr="00EF6C2C" w:rsidRDefault="009B6489" w:rsidP="009B6489">
            <w:pPr>
              <w:numPr>
                <w:ilvl w:val="0"/>
                <w:numId w:val="15"/>
              </w:num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3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 xml:space="preserve">) 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x2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2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.</w:t>
            </w:r>
          </w:p>
          <w:p w:rsidR="009B6489" w:rsidRPr="00F26499" w:rsidRDefault="009B6489" w:rsidP="00F26499">
            <w:pPr>
              <w:numPr>
                <w:ilvl w:val="0"/>
                <w:numId w:val="15"/>
              </w:num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4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 xml:space="preserve">) 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2x32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3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9B6489" w:rsidRPr="004F5D68" w:rsidRDefault="009B6489" w:rsidP="002A67E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9B6489" w:rsidRPr="00EF6C2C" w:rsidRDefault="009B6489" w:rsidP="009B6489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Две прямые в пространстве называются параллельными, если:</w:t>
            </w:r>
          </w:p>
          <w:p w:rsidR="009B6489" w:rsidRPr="00EF6C2C" w:rsidRDefault="009B6489" w:rsidP="009B6489">
            <w:pPr>
              <w:numPr>
                <w:ilvl w:val="0"/>
                <w:numId w:val="16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1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Они пересекаются в одной точке.</w:t>
            </w:r>
          </w:p>
          <w:p w:rsidR="009B6489" w:rsidRPr="00EF6C2C" w:rsidRDefault="009B6489" w:rsidP="009B6489">
            <w:pPr>
              <w:numPr>
                <w:ilvl w:val="0"/>
                <w:numId w:val="16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2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Они лежат в одной плоскости и не пересекаются.</w:t>
            </w:r>
          </w:p>
          <w:p w:rsidR="009B6489" w:rsidRPr="00EF6C2C" w:rsidRDefault="009B6489" w:rsidP="009B6489">
            <w:pPr>
              <w:numPr>
                <w:ilvl w:val="0"/>
                <w:numId w:val="16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3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Они перпендикулярны одной и той же плоскости.</w:t>
            </w:r>
          </w:p>
          <w:p w:rsidR="009B6489" w:rsidRPr="009B6489" w:rsidRDefault="009B6489" w:rsidP="009B6489">
            <w:pPr>
              <w:numPr>
                <w:ilvl w:val="0"/>
                <w:numId w:val="16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4</w:t>
            </w: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) Они имеют одну общую точку.</w:t>
            </w:r>
          </w:p>
          <w:p w:rsidR="002D263C" w:rsidRDefault="002D263C" w:rsidP="009B6489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eastAsia="Times New Roman"/>
                <w:bCs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4F5D68" w:rsidRPr="00365E20" w:rsidRDefault="009B6489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9B6489" w:rsidRPr="00EF6C2C" w:rsidRDefault="009B6489" w:rsidP="009B6489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Сколькими способами можно выбрать старосту и его заместителя из 10 человек?</w:t>
            </w:r>
          </w:p>
          <w:p w:rsidR="009B6489" w:rsidRPr="00EF6C2C" w:rsidRDefault="009B6489" w:rsidP="009B6489">
            <w:pPr>
              <w:numPr>
                <w:ilvl w:val="0"/>
                <w:numId w:val="17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A) 10.</w:t>
            </w:r>
          </w:p>
          <w:p w:rsidR="009B6489" w:rsidRPr="00EF6C2C" w:rsidRDefault="009B6489" w:rsidP="009B6489">
            <w:pPr>
              <w:numPr>
                <w:ilvl w:val="0"/>
                <w:numId w:val="17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B) 20.</w:t>
            </w:r>
          </w:p>
          <w:p w:rsidR="009B6489" w:rsidRPr="00EF6C2C" w:rsidRDefault="009B6489" w:rsidP="009B6489">
            <w:pPr>
              <w:numPr>
                <w:ilvl w:val="0"/>
                <w:numId w:val="17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C) 90.</w:t>
            </w:r>
          </w:p>
          <w:p w:rsidR="004A6B75" w:rsidRPr="009B6489" w:rsidRDefault="009B6489" w:rsidP="00E961C5">
            <w:pPr>
              <w:numPr>
                <w:ilvl w:val="0"/>
                <w:numId w:val="17"/>
              </w:numPr>
              <w:shd w:val="clear" w:color="auto" w:fill="FAFCFF"/>
              <w:tabs>
                <w:tab w:val="clear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  <w:rPr>
                <w:rFonts w:ascii="inherit" w:eastAsia="Times New Roman" w:hAnsi="inherit" w:cs="Courier New"/>
                <w:spacing w:val="-5"/>
              </w:rPr>
            </w:pPr>
            <w:r w:rsidRPr="00EF6C2C">
              <w:rPr>
                <w:rFonts w:ascii="inherit" w:eastAsia="Times New Roman" w:hAnsi="inherit" w:cs="Courier New"/>
                <w:spacing w:val="-5"/>
                <w:bdr w:val="none" w:sz="0" w:space="0" w:color="auto" w:frame="1"/>
              </w:rPr>
              <w:t>D) 100.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274B1A" w:rsidRPr="00706AF0" w:rsidRDefault="009B6489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B92E21" w:rsidRDefault="00B85A87" w:rsidP="002849D0">
            <w:pP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Установите соответствие между разделом математики и типами заданий, которые проверяются в КИМ ЕГЭ.</w:t>
            </w:r>
          </w:p>
          <w:tbl>
            <w:tblPr>
              <w:tblStyle w:val="af3"/>
              <w:tblW w:w="4610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2670"/>
            </w:tblGrid>
            <w:tr w:rsidR="00B85A87" w:rsidRPr="002A67EC" w:rsidTr="00B85A87">
              <w:tc>
                <w:tcPr>
                  <w:tcW w:w="1940" w:type="dxa"/>
                  <w:vAlign w:val="bottom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b/>
                      <w:bCs/>
                      <w:color w:val="222222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b/>
                      <w:bCs/>
                      <w:color w:val="222222"/>
                      <w:sz w:val="19"/>
                      <w:szCs w:val="21"/>
                      <w:bdr w:val="none" w:sz="0" w:space="0" w:color="auto" w:frame="1"/>
                    </w:rPr>
                    <w:t>Раздел математики</w:t>
                  </w:r>
                </w:p>
              </w:tc>
              <w:tc>
                <w:tcPr>
                  <w:tcW w:w="2670" w:type="dxa"/>
                  <w:vAlign w:val="bottom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b/>
                      <w:bCs/>
                      <w:color w:val="222222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b/>
                      <w:bCs/>
                      <w:color w:val="222222"/>
                      <w:sz w:val="19"/>
                      <w:szCs w:val="21"/>
                      <w:bdr w:val="none" w:sz="0" w:space="0" w:color="auto" w:frame="1"/>
                    </w:rPr>
                    <w:t>Типы заданий</w:t>
                  </w:r>
                </w:p>
              </w:tc>
            </w:tr>
            <w:tr w:rsidR="00B85A87" w:rsidTr="00B85A87">
              <w:tc>
                <w:tcPr>
                  <w:tcW w:w="194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1. Алгебра</w:t>
                  </w:r>
                </w:p>
              </w:tc>
              <w:tc>
                <w:tcPr>
                  <w:tcW w:w="267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A) Производная, исследование функций, первообразная</w:t>
                  </w:r>
                </w:p>
              </w:tc>
            </w:tr>
            <w:tr w:rsidR="00B85A87" w:rsidTr="00B85A87">
              <w:tc>
                <w:tcPr>
                  <w:tcW w:w="194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lastRenderedPageBreak/>
                    <w:t>2. Геометрия</w:t>
                  </w:r>
                </w:p>
              </w:tc>
              <w:tc>
                <w:tcPr>
                  <w:tcW w:w="267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B) Уравнения, неравенства, преобразования выражений</w:t>
                  </w:r>
                </w:p>
              </w:tc>
            </w:tr>
            <w:tr w:rsidR="00B85A87" w:rsidTr="00B85A87">
              <w:tc>
                <w:tcPr>
                  <w:tcW w:w="194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3. Начала математического анализа</w:t>
                  </w:r>
                </w:p>
              </w:tc>
              <w:tc>
                <w:tcPr>
                  <w:tcW w:w="267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C) Планиметрия, стереометрия, векторы</w:t>
                  </w:r>
                </w:p>
              </w:tc>
            </w:tr>
            <w:tr w:rsidR="00B85A87" w:rsidTr="00B85A87">
              <w:tc>
                <w:tcPr>
                  <w:tcW w:w="194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4. Комбинаторика и теория вероятностей</w:t>
                  </w:r>
                </w:p>
              </w:tc>
              <w:tc>
                <w:tcPr>
                  <w:tcW w:w="2670" w:type="dxa"/>
                </w:tcPr>
                <w:p w:rsidR="00B85A87" w:rsidRPr="00B85A87" w:rsidRDefault="00B85A87" w:rsidP="00B85A87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B85A87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D) Перестановки, сочетания, вероятность событий</w:t>
                  </w:r>
                </w:p>
              </w:tc>
            </w:tr>
          </w:tbl>
          <w:p w:rsidR="00B85A87" w:rsidRPr="00062D8D" w:rsidRDefault="00B85A87" w:rsidP="002849D0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B85A87" w:rsidRDefault="00B85A87" w:rsidP="00C90F3B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lastRenderedPageBreak/>
              <w:t>1 — B</w:t>
            </w:r>
          </w:p>
          <w:p w:rsidR="00B85A87" w:rsidRDefault="00B85A87" w:rsidP="00C90F3B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2 — C</w:t>
            </w:r>
          </w:p>
          <w:p w:rsidR="00B85A87" w:rsidRDefault="00B85A87" w:rsidP="00C90F3B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3 — A</w:t>
            </w:r>
          </w:p>
          <w:p w:rsidR="00274B1A" w:rsidRPr="00C90F3B" w:rsidRDefault="00B85A87" w:rsidP="00C90F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4 — D</w:t>
            </w:r>
          </w:p>
        </w:tc>
      </w:tr>
      <w:tr w:rsidR="00CD5EAA" w:rsidTr="00F26499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9D0" w:rsidTr="006B7A6F">
              <w:trPr>
                <w:trHeight w:val="316"/>
              </w:trPr>
              <w:tc>
                <w:tcPr>
                  <w:tcW w:w="5002" w:type="dxa"/>
                </w:tcPr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</w:p>
              </w:tc>
            </w:tr>
          </w:tbl>
          <w:p w:rsidR="006B7A6F" w:rsidRDefault="006B7A6F" w:rsidP="006B7A6F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Установите соответствие между понятием и его определением.</w:t>
            </w:r>
          </w:p>
          <w:tbl>
            <w:tblPr>
              <w:tblStyle w:val="af3"/>
              <w:tblW w:w="4610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2670"/>
            </w:tblGrid>
            <w:tr w:rsidR="006B7A6F" w:rsidRPr="00B85A87" w:rsidTr="004F71C1">
              <w:tc>
                <w:tcPr>
                  <w:tcW w:w="1940" w:type="dxa"/>
                  <w:vAlign w:val="bottom"/>
                </w:tcPr>
                <w:p w:rsidR="006B7A6F" w:rsidRPr="006B7A6F" w:rsidRDefault="006B7A6F" w:rsidP="006B7A6F">
                  <w:pPr>
                    <w:rPr>
                      <w:b/>
                      <w:bCs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b/>
                      <w:bCs/>
                      <w:sz w:val="19"/>
                      <w:szCs w:val="21"/>
                      <w:bdr w:val="none" w:sz="0" w:space="0" w:color="auto" w:frame="1"/>
                    </w:rPr>
                    <w:t>Понятие</w:t>
                  </w:r>
                </w:p>
              </w:tc>
              <w:tc>
                <w:tcPr>
                  <w:tcW w:w="2670" w:type="dxa"/>
                  <w:vAlign w:val="bottom"/>
                </w:tcPr>
                <w:p w:rsidR="006B7A6F" w:rsidRPr="006B7A6F" w:rsidRDefault="006B7A6F" w:rsidP="006B7A6F">
                  <w:pPr>
                    <w:rPr>
                      <w:b/>
                      <w:bCs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b/>
                      <w:bCs/>
                      <w:sz w:val="19"/>
                      <w:szCs w:val="21"/>
                      <w:bdr w:val="none" w:sz="0" w:space="0" w:color="auto" w:frame="1"/>
                    </w:rPr>
                    <w:t>Определение</w:t>
                  </w:r>
                </w:p>
              </w:tc>
            </w:tr>
            <w:tr w:rsidR="006B7A6F" w:rsidRPr="00B85A87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1. Производная функции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A) Множество всех первообразных функции</w:t>
                  </w:r>
                </w:p>
              </w:tc>
            </w:tr>
            <w:tr w:rsidR="006B7A6F" w:rsidRPr="00B85A87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2. Первообразная функции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B) Скорость изменения функции в точке</w:t>
                  </w:r>
                </w:p>
              </w:tc>
            </w:tr>
            <w:tr w:rsidR="006B7A6F" w:rsidRPr="00B85A87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3. Интеграл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C) Функция, производная которой равна исходной функции</w:t>
                  </w:r>
                </w:p>
              </w:tc>
            </w:tr>
            <w:tr w:rsidR="006B7A6F" w:rsidRPr="00B85A87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4. Экстремум функции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sz w:val="19"/>
                      <w:szCs w:val="21"/>
                      <w:bdr w:val="none" w:sz="0" w:space="0" w:color="auto" w:frame="1"/>
                    </w:rPr>
                    <w:t>D) Максимальное или минимальное значение функции на промежутке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6B7A6F" w:rsidRDefault="006B7A6F" w:rsidP="008F5EA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— B</w:t>
            </w:r>
          </w:p>
          <w:p w:rsidR="006B7A6F" w:rsidRDefault="006B7A6F" w:rsidP="008F5EA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2 — C</w:t>
            </w:r>
          </w:p>
          <w:p w:rsidR="006B7A6F" w:rsidRDefault="006B7A6F" w:rsidP="008F5EA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3 — A</w:t>
            </w:r>
          </w:p>
          <w:p w:rsidR="00CD5EAA" w:rsidRDefault="006B7A6F" w:rsidP="008F5EA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4 — D</w:t>
            </w:r>
          </w:p>
        </w:tc>
      </w:tr>
      <w:tr w:rsidR="00274B1A" w:rsidTr="00F26499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6B7A6F" w:rsidRDefault="006B7A6F" w:rsidP="006B7A6F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Установите соответствие между методом обучения и его характеристикой.</w:t>
            </w:r>
          </w:p>
          <w:tbl>
            <w:tblPr>
              <w:tblStyle w:val="af3"/>
              <w:tblW w:w="4610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2670"/>
            </w:tblGrid>
            <w:tr w:rsidR="006B7A6F" w:rsidRPr="006B7A6F" w:rsidTr="004F71C1">
              <w:tc>
                <w:tcPr>
                  <w:tcW w:w="1940" w:type="dxa"/>
                  <w:vAlign w:val="bottom"/>
                </w:tcPr>
                <w:p w:rsidR="006B7A6F" w:rsidRPr="006B7A6F" w:rsidRDefault="006B7A6F" w:rsidP="006B7A6F">
                  <w:pPr>
                    <w:rPr>
                      <w:b/>
                      <w:bCs/>
                      <w:color w:val="222222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b/>
                      <w:bCs/>
                      <w:color w:val="222222"/>
                      <w:sz w:val="19"/>
                      <w:szCs w:val="21"/>
                      <w:bdr w:val="none" w:sz="0" w:space="0" w:color="auto" w:frame="1"/>
                    </w:rPr>
                    <w:t>Метод обучения</w:t>
                  </w:r>
                </w:p>
              </w:tc>
              <w:tc>
                <w:tcPr>
                  <w:tcW w:w="2670" w:type="dxa"/>
                  <w:vAlign w:val="bottom"/>
                </w:tcPr>
                <w:p w:rsidR="006B7A6F" w:rsidRPr="006B7A6F" w:rsidRDefault="006B7A6F" w:rsidP="006B7A6F">
                  <w:pPr>
                    <w:rPr>
                      <w:b/>
                      <w:bCs/>
                      <w:color w:val="222222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b/>
                      <w:bCs/>
                      <w:color w:val="222222"/>
                      <w:sz w:val="19"/>
                      <w:szCs w:val="21"/>
                      <w:bdr w:val="none" w:sz="0" w:space="0" w:color="auto" w:frame="1"/>
                    </w:rPr>
                    <w:t>Характеристика</w:t>
                  </w:r>
                </w:p>
              </w:tc>
            </w:tr>
            <w:tr w:rsidR="006B7A6F" w:rsidRPr="006B7A6F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1. Дифференцированный подход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A) Использование алгоритмов и пошаговых инструкций для решения задач</w:t>
                  </w:r>
                </w:p>
              </w:tc>
            </w:tr>
            <w:tr w:rsidR="006B7A6F" w:rsidRPr="006B7A6F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2. Алгоритмический метод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B) Учет индивидуальных особенностей учащихся при организации учебного процесса</w:t>
                  </w:r>
                </w:p>
              </w:tc>
            </w:tr>
            <w:tr w:rsidR="006B7A6F" w:rsidRPr="006B7A6F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3. Проблемное обучение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C) Формирование знаний через решение нестандартных, исследовательских задач</w:t>
                  </w:r>
                </w:p>
              </w:tc>
            </w:tr>
            <w:tr w:rsidR="006B7A6F" w:rsidRPr="006B7A6F" w:rsidTr="004F71C1">
              <w:tc>
                <w:tcPr>
                  <w:tcW w:w="194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4. Проектная деятельность</w:t>
                  </w:r>
                </w:p>
              </w:tc>
              <w:tc>
                <w:tcPr>
                  <w:tcW w:w="2670" w:type="dxa"/>
                </w:tcPr>
                <w:p w:rsidR="006B7A6F" w:rsidRPr="006B7A6F" w:rsidRDefault="006B7A6F" w:rsidP="006B7A6F">
                  <w:pPr>
                    <w:rPr>
                      <w:color w:val="555555"/>
                      <w:sz w:val="19"/>
                      <w:szCs w:val="21"/>
                    </w:rPr>
                  </w:pPr>
                  <w:r w:rsidRPr="006B7A6F">
                    <w:rPr>
                      <w:rStyle w:val="sc-itonen"/>
                      <w:color w:val="555555"/>
                      <w:sz w:val="19"/>
                      <w:szCs w:val="21"/>
                      <w:bdr w:val="none" w:sz="0" w:space="0" w:color="auto" w:frame="1"/>
                    </w:rPr>
                    <w:t>D) Организация самостоятельной работы учащихся по созданию учебного проекта</w:t>
                  </w:r>
                </w:p>
              </w:tc>
            </w:tr>
          </w:tbl>
          <w:p w:rsidR="006B7A6F" w:rsidRDefault="006B7A6F" w:rsidP="006B7A6F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</w:p>
          <w:p w:rsidR="004F71C1" w:rsidRDefault="004F71C1" w:rsidP="004F71C1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bCs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— B</w:t>
            </w:r>
          </w:p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2 — A</w:t>
            </w:r>
          </w:p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3 — C</w:t>
            </w:r>
          </w:p>
          <w:p w:rsidR="00826D32" w:rsidRPr="00826D32" w:rsidRDefault="004F71C1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4 — D</w:t>
            </w:r>
          </w:p>
        </w:tc>
      </w:tr>
      <w:tr w:rsidR="004F71C1" w:rsidTr="00F26499">
        <w:trPr>
          <w:trHeight w:val="1088"/>
        </w:trPr>
        <w:tc>
          <w:tcPr>
            <w:tcW w:w="522" w:type="dxa"/>
            <w:vAlign w:val="center"/>
          </w:tcPr>
          <w:p w:rsidR="004F71C1" w:rsidRDefault="004F71C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4F71C1" w:rsidRDefault="004F71C1" w:rsidP="004F71C1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Установите соответствие между типом уравнения и его примером.</w:t>
            </w:r>
          </w:p>
          <w:tbl>
            <w:tblPr>
              <w:tblStyle w:val="af3"/>
              <w:tblW w:w="4610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2670"/>
            </w:tblGrid>
            <w:tr w:rsidR="004F71C1" w:rsidRPr="006B7A6F" w:rsidTr="004F71C1">
              <w:tc>
                <w:tcPr>
                  <w:tcW w:w="1940" w:type="dxa"/>
                  <w:vAlign w:val="bottom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b/>
                      <w:bCs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b/>
                      <w:bCs/>
                      <w:sz w:val="21"/>
                      <w:szCs w:val="21"/>
                      <w:bdr w:val="none" w:sz="0" w:space="0" w:color="auto" w:frame="1"/>
                    </w:rPr>
                    <w:t>Тип уравнения</w:t>
                  </w:r>
                </w:p>
              </w:tc>
              <w:tc>
                <w:tcPr>
                  <w:tcW w:w="2670" w:type="dxa"/>
                  <w:vAlign w:val="bottom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b/>
                      <w:bCs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b/>
                      <w:bCs/>
                      <w:sz w:val="21"/>
                      <w:szCs w:val="21"/>
                      <w:bdr w:val="none" w:sz="0" w:space="0" w:color="auto" w:frame="1"/>
                    </w:rPr>
                    <w:t>Пример</w:t>
                  </w:r>
                </w:p>
              </w:tc>
            </w:tr>
            <w:tr w:rsidR="004F71C1" w:rsidRPr="006B7A6F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>1. Показательное уравнение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 xml:space="preserve">A) </w:t>
                  </w:r>
                  <w:r w:rsidRPr="004F71C1">
                    <w:rPr>
                      <w:rStyle w:val="katex-mathml"/>
                      <w:sz w:val="25"/>
                      <w:szCs w:val="25"/>
                      <w:bdr w:val="none" w:sz="0" w:space="0" w:color="auto" w:frame="1"/>
                    </w:rPr>
                    <w:t>x2−5x+6=0</w:t>
                  </w:r>
                  <w:r w:rsidRPr="004F71C1">
                    <w:rPr>
                      <w:rStyle w:val="mord"/>
                      <w:rFonts w:ascii="KaTeX_Math" w:hAnsi="KaTeX_Math"/>
                      <w:i/>
                      <w:iCs/>
                      <w:sz w:val="25"/>
                      <w:szCs w:val="25"/>
                      <w:bdr w:val="none" w:sz="0" w:space="0" w:color="auto" w:frame="1"/>
                    </w:rPr>
                    <w:t>x</w:t>
                  </w:r>
                  <w:r w:rsidRPr="004F71C1">
                    <w:rPr>
                      <w:rStyle w:val="mord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>2</w:t>
                  </w:r>
                  <w:r w:rsidRPr="004F71C1">
                    <w:rPr>
                      <w:rStyle w:val="mbin"/>
                      <w:sz w:val="25"/>
                      <w:szCs w:val="25"/>
                      <w:bdr w:val="none" w:sz="0" w:space="0" w:color="auto" w:frame="1"/>
                    </w:rPr>
                    <w:t>−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5</w:t>
                  </w:r>
                  <w:r w:rsidRPr="004F71C1">
                    <w:rPr>
                      <w:rStyle w:val="mord"/>
                      <w:rFonts w:ascii="KaTeX_Math" w:hAnsi="KaTeX_Math"/>
                      <w:i/>
                      <w:iCs/>
                      <w:sz w:val="25"/>
                      <w:szCs w:val="25"/>
                      <w:bdr w:val="none" w:sz="0" w:space="0" w:color="auto" w:frame="1"/>
                    </w:rPr>
                    <w:t>x</w:t>
                  </w:r>
                  <w:r w:rsidRPr="004F71C1">
                    <w:rPr>
                      <w:rStyle w:val="mbin"/>
                      <w:sz w:val="25"/>
                      <w:szCs w:val="25"/>
                      <w:bdr w:val="none" w:sz="0" w:space="0" w:color="auto" w:frame="1"/>
                    </w:rPr>
                    <w:t>+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6</w:t>
                  </w:r>
                  <w:r w:rsidRPr="004F71C1">
                    <w:rPr>
                      <w:rStyle w:val="mrel"/>
                      <w:sz w:val="25"/>
                      <w:szCs w:val="25"/>
                      <w:bdr w:val="none" w:sz="0" w:space="0" w:color="auto" w:frame="1"/>
                    </w:rPr>
                    <w:t>=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0</w:t>
                  </w:r>
                </w:p>
              </w:tc>
            </w:tr>
            <w:tr w:rsidR="004F71C1" w:rsidRPr="006B7A6F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>2. Логарифмическое уравнение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 xml:space="preserve">B) </w:t>
                  </w:r>
                  <w:r w:rsidRPr="004F71C1">
                    <w:rPr>
                      <w:rStyle w:val="katex-mathml"/>
                      <w:sz w:val="25"/>
                      <w:szCs w:val="25"/>
                      <w:bdr w:val="none" w:sz="0" w:space="0" w:color="auto" w:frame="1"/>
                    </w:rPr>
                    <w:t>2x=8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2</w:t>
                  </w:r>
                  <w:r w:rsidRPr="004F71C1">
                    <w:rPr>
                      <w:rStyle w:val="mord"/>
                      <w:rFonts w:ascii="KaTeX_Math" w:hAnsi="KaTeX_Math"/>
                      <w:i/>
                      <w:iCs/>
                      <w:sz w:val="18"/>
                      <w:szCs w:val="18"/>
                      <w:bdr w:val="none" w:sz="0" w:space="0" w:color="auto" w:frame="1"/>
                    </w:rPr>
                    <w:t>x</w:t>
                  </w:r>
                  <w:r w:rsidRPr="004F71C1">
                    <w:rPr>
                      <w:rStyle w:val="mrel"/>
                      <w:sz w:val="25"/>
                      <w:szCs w:val="25"/>
                      <w:bdr w:val="none" w:sz="0" w:space="0" w:color="auto" w:frame="1"/>
                    </w:rPr>
                    <w:t>=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8</w:t>
                  </w:r>
                </w:p>
              </w:tc>
            </w:tr>
            <w:tr w:rsidR="004F71C1" w:rsidRPr="006B7A6F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>3. Квадратное уравнение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 xml:space="preserve">C) </w:t>
                  </w:r>
                  <w:r w:rsidRPr="004F71C1">
                    <w:rPr>
                      <w:rStyle w:val="katex-mathml"/>
                      <w:sz w:val="25"/>
                      <w:szCs w:val="25"/>
                      <w:bdr w:val="none" w:sz="0" w:space="0" w:color="auto" w:frame="1"/>
                    </w:rPr>
                    <w:t>log⁡2x=3</w:t>
                  </w:r>
                  <w:r w:rsidRPr="004F71C1">
                    <w:rPr>
                      <w:rStyle w:val="mop"/>
                      <w:sz w:val="25"/>
                      <w:szCs w:val="25"/>
                      <w:bdr w:val="none" w:sz="0" w:space="0" w:color="auto" w:frame="1"/>
                    </w:rPr>
                    <w:t>log</w:t>
                  </w:r>
                  <w:r w:rsidRPr="004F71C1">
                    <w:rPr>
                      <w:rStyle w:val="mord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>2</w:t>
                  </w:r>
                  <w:r w:rsidRPr="004F71C1">
                    <w:rPr>
                      <w:rStyle w:val="vlist-s"/>
                      <w:rFonts w:ascii="inherit" w:hAnsi="inherit"/>
                      <w:sz w:val="2"/>
                      <w:szCs w:val="2"/>
                      <w:bdr w:val="none" w:sz="0" w:space="0" w:color="auto" w:frame="1"/>
                    </w:rPr>
                    <w:t>​</w:t>
                  </w:r>
                  <w:r w:rsidRPr="004F71C1">
                    <w:rPr>
                      <w:rStyle w:val="mord"/>
                      <w:rFonts w:ascii="KaTeX_Math" w:hAnsi="KaTeX_Math"/>
                      <w:i/>
                      <w:iCs/>
                      <w:sz w:val="25"/>
                      <w:szCs w:val="25"/>
                      <w:bdr w:val="none" w:sz="0" w:space="0" w:color="auto" w:frame="1"/>
                    </w:rPr>
                    <w:t>x</w:t>
                  </w:r>
                  <w:r w:rsidRPr="004F71C1">
                    <w:rPr>
                      <w:rStyle w:val="mrel"/>
                      <w:sz w:val="25"/>
                      <w:szCs w:val="25"/>
                      <w:bdr w:val="none" w:sz="0" w:space="0" w:color="auto" w:frame="1"/>
                    </w:rPr>
                    <w:t>=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3</w:t>
                  </w:r>
                </w:p>
              </w:tc>
            </w:tr>
            <w:tr w:rsidR="004F71C1" w:rsidRPr="006B7A6F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>4. Иррациональное уравнение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21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21"/>
                      <w:szCs w:val="21"/>
                      <w:bdr w:val="none" w:sz="0" w:space="0" w:color="auto" w:frame="1"/>
                    </w:rPr>
                    <w:t xml:space="preserve">D) </w:t>
                  </w:r>
                  <w:r w:rsidRPr="004F71C1">
                    <w:rPr>
                      <w:rStyle w:val="katex-mathml"/>
                      <w:sz w:val="25"/>
                      <w:szCs w:val="25"/>
                      <w:bdr w:val="none" w:sz="0" w:space="0" w:color="auto" w:frame="1"/>
                    </w:rPr>
                    <w:t>x+1=x−1</w:t>
                  </w:r>
                  <w:r w:rsidRPr="004F71C1">
                    <w:rPr>
                      <w:rStyle w:val="mord"/>
                      <w:rFonts w:ascii="KaTeX_Math" w:hAnsi="KaTeX_Math"/>
                      <w:i/>
                      <w:iCs/>
                      <w:sz w:val="25"/>
                      <w:szCs w:val="25"/>
                      <w:bdr w:val="none" w:sz="0" w:space="0" w:color="auto" w:frame="1"/>
                    </w:rPr>
                    <w:t>x</w:t>
                  </w:r>
                  <w:r w:rsidRPr="004F71C1">
                    <w:rPr>
                      <w:rStyle w:val="mbin"/>
                      <w:sz w:val="25"/>
                      <w:szCs w:val="25"/>
                      <w:bdr w:val="none" w:sz="0" w:space="0" w:color="auto" w:frame="1"/>
                    </w:rPr>
                    <w:t>+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1</w:t>
                  </w:r>
                  <w:r w:rsidRPr="004F71C1">
                    <w:rPr>
                      <w:rStyle w:val="vlist-s"/>
                      <w:rFonts w:ascii="inherit" w:hAnsi="inherit"/>
                      <w:sz w:val="2"/>
                      <w:szCs w:val="2"/>
                      <w:bdr w:val="none" w:sz="0" w:space="0" w:color="auto" w:frame="1"/>
                    </w:rPr>
                    <w:t>​</w:t>
                  </w:r>
                  <w:r w:rsidRPr="004F71C1">
                    <w:rPr>
                      <w:rStyle w:val="mrel"/>
                      <w:sz w:val="25"/>
                      <w:szCs w:val="25"/>
                      <w:bdr w:val="none" w:sz="0" w:space="0" w:color="auto" w:frame="1"/>
                    </w:rPr>
                    <w:t>=</w:t>
                  </w:r>
                  <w:r w:rsidRPr="004F71C1">
                    <w:rPr>
                      <w:rStyle w:val="mord"/>
                      <w:rFonts w:ascii="KaTeX_Math" w:hAnsi="KaTeX_Math"/>
                      <w:i/>
                      <w:iCs/>
                      <w:sz w:val="25"/>
                      <w:szCs w:val="25"/>
                      <w:bdr w:val="none" w:sz="0" w:space="0" w:color="auto" w:frame="1"/>
                    </w:rPr>
                    <w:t>x</w:t>
                  </w:r>
                  <w:r w:rsidRPr="004F71C1">
                    <w:rPr>
                      <w:rStyle w:val="mbin"/>
                      <w:sz w:val="25"/>
                      <w:szCs w:val="25"/>
                      <w:bdr w:val="none" w:sz="0" w:space="0" w:color="auto" w:frame="1"/>
                    </w:rPr>
                    <w:t>−</w:t>
                  </w:r>
                  <w:r w:rsidRPr="004F71C1">
                    <w:rPr>
                      <w:rStyle w:val="mord"/>
                      <w:sz w:val="25"/>
                      <w:szCs w:val="25"/>
                      <w:bdr w:val="none" w:sz="0" w:space="0" w:color="auto" w:frame="1"/>
                    </w:rPr>
                    <w:t>1</w:t>
                  </w:r>
                </w:p>
              </w:tc>
            </w:tr>
          </w:tbl>
          <w:p w:rsidR="004F71C1" w:rsidRDefault="004F71C1" w:rsidP="006B7A6F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— B</w:t>
            </w:r>
          </w:p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2 — C</w:t>
            </w:r>
          </w:p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3 — A</w:t>
            </w:r>
          </w:p>
          <w:p w:rsidR="004F71C1" w:rsidRDefault="004F71C1" w:rsidP="007B4D7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4 — D</w:t>
            </w:r>
          </w:p>
        </w:tc>
      </w:tr>
      <w:tr w:rsidR="0045775F" w:rsidTr="00F2649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45775F" w:rsidRDefault="004F71C1" w:rsidP="004F71C1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Установите соответствие между кодом компетенции и её индикатором.</w:t>
            </w:r>
          </w:p>
          <w:tbl>
            <w:tblPr>
              <w:tblStyle w:val="af3"/>
              <w:tblW w:w="4610" w:type="dxa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2670"/>
            </w:tblGrid>
            <w:tr w:rsidR="004F71C1" w:rsidRPr="004F71C1" w:rsidTr="004F71C1">
              <w:tc>
                <w:tcPr>
                  <w:tcW w:w="1940" w:type="dxa"/>
                  <w:vAlign w:val="bottom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b/>
                      <w:bCs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b/>
                      <w:bCs/>
                      <w:sz w:val="19"/>
                      <w:szCs w:val="21"/>
                      <w:bdr w:val="none" w:sz="0" w:space="0" w:color="auto" w:frame="1"/>
                    </w:rPr>
                    <w:t>Код компетенции</w:t>
                  </w:r>
                </w:p>
              </w:tc>
              <w:tc>
                <w:tcPr>
                  <w:tcW w:w="2670" w:type="dxa"/>
                  <w:vAlign w:val="bottom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b/>
                      <w:bCs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b/>
                      <w:bCs/>
                      <w:sz w:val="19"/>
                      <w:szCs w:val="21"/>
                      <w:bdr w:val="none" w:sz="0" w:space="0" w:color="auto" w:frame="1"/>
                    </w:rPr>
                    <w:t>Индикатор</w:t>
                  </w:r>
                </w:p>
              </w:tc>
            </w:tr>
            <w:tr w:rsidR="004F71C1" w:rsidRPr="004F71C1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1. ПК-1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A) Владеет навыками разработки и реализации образовательных программ по профильным предметам</w:t>
                  </w:r>
                </w:p>
              </w:tc>
            </w:tr>
            <w:tr w:rsidR="004F71C1" w:rsidRPr="004F71C1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2. ПК-2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B) Умеет применять методы, технологии разработки и реализации образовательной программы по профильным предметам</w:t>
                  </w:r>
                </w:p>
              </w:tc>
            </w:tr>
            <w:tr w:rsidR="004F71C1" w:rsidRPr="004F71C1" w:rsidTr="004F71C1">
              <w:tc>
                <w:tcPr>
                  <w:tcW w:w="194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lastRenderedPageBreak/>
                    <w:t>3. ПК-3</w:t>
                  </w:r>
                </w:p>
              </w:tc>
              <w:tc>
                <w:tcPr>
                  <w:tcW w:w="2670" w:type="dxa"/>
                </w:tcPr>
                <w:p w:rsidR="004F71C1" w:rsidRPr="004F71C1" w:rsidRDefault="004F71C1" w:rsidP="004F71C1">
                  <w:pPr>
                    <w:rPr>
                      <w:rFonts w:ascii="inherit" w:hAnsi="inherit"/>
                      <w:sz w:val="19"/>
                      <w:szCs w:val="21"/>
                    </w:rPr>
                  </w:pPr>
                  <w:r w:rsidRPr="004F71C1">
                    <w:rPr>
                      <w:rStyle w:val="sc-itonen"/>
                      <w:rFonts w:ascii="inherit" w:hAnsi="inherit"/>
                      <w:sz w:val="19"/>
                      <w:szCs w:val="21"/>
                      <w:bdr w:val="none" w:sz="0" w:space="0" w:color="auto" w:frame="1"/>
                    </w:rPr>
                    <w:t>C) Знает особенности основных положений и концепций в области математики и физики</w:t>
                  </w:r>
                </w:p>
              </w:tc>
            </w:tr>
          </w:tbl>
          <w:p w:rsidR="004F71C1" w:rsidRPr="004F71C1" w:rsidRDefault="004F71C1" w:rsidP="004F71C1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4F71C1" w:rsidRDefault="004F71C1" w:rsidP="004F71C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lastRenderedPageBreak/>
              <w:t>1 — A</w:t>
            </w:r>
          </w:p>
          <w:p w:rsidR="004F71C1" w:rsidRDefault="004F71C1" w:rsidP="004F71C1">
            <w:pPr>
              <w:jc w:val="center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2 — C</w:t>
            </w:r>
          </w:p>
          <w:p w:rsidR="0045775F" w:rsidRPr="004F71C1" w:rsidRDefault="004F71C1" w:rsidP="004F71C1">
            <w:pPr>
              <w:jc w:val="center"/>
              <w:rPr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3 — B</w:t>
            </w: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8A22E9" w:rsidRPr="004F71C1" w:rsidRDefault="004F71C1" w:rsidP="00454CDC">
            <w:pP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4F71C1"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 xml:space="preserve">Расположите этапы решения показательного уравнения вида </w:t>
            </w:r>
            <w:proofErr w:type="spellStart"/>
            <w:r w:rsidRPr="004F71C1"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af</w:t>
            </w:r>
            <w:proofErr w:type="spellEnd"/>
            <w:r w:rsidRPr="004F71C1"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(x)=</w:t>
            </w:r>
            <w:proofErr w:type="spellStart"/>
            <w:r w:rsidRPr="004F71C1"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ag</w:t>
            </w:r>
            <w:proofErr w:type="spellEnd"/>
            <w:r w:rsidRPr="004F71C1"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(x)</w:t>
            </w:r>
            <w:proofErr w:type="spellStart"/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f</w:t>
            </w:r>
            <w:proofErr w:type="spellEnd"/>
            <w:r w:rsidRPr="004F71C1">
              <w:rPr>
                <w:rStyle w:val="mopen"/>
                <w:rFonts w:ascii="inherit" w:hAnsi="inherit"/>
                <w:spacing w:val="-5"/>
                <w:bdr w:val="none" w:sz="0" w:space="0" w:color="auto" w:frame="1"/>
              </w:rPr>
              <w:t>(</w:t>
            </w:r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x</w:t>
            </w:r>
            <w:r w:rsidRPr="004F71C1">
              <w:rPr>
                <w:rStyle w:val="mclose"/>
                <w:rFonts w:ascii="inherit" w:hAnsi="inherit"/>
                <w:spacing w:val="-5"/>
                <w:sz w:val="20"/>
                <w:szCs w:val="20"/>
                <w:bdr w:val="none" w:sz="0" w:space="0" w:color="auto" w:frame="1"/>
              </w:rPr>
              <w:t>)</w:t>
            </w:r>
            <w:r w:rsidRPr="004F71C1"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proofErr w:type="spellStart"/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g</w:t>
            </w:r>
            <w:proofErr w:type="spellEnd"/>
            <w:r w:rsidRPr="004F71C1">
              <w:rPr>
                <w:rStyle w:val="mopen"/>
                <w:rFonts w:ascii="inherit" w:hAnsi="inherit"/>
                <w:spacing w:val="-5"/>
                <w:bdr w:val="none" w:sz="0" w:space="0" w:color="auto" w:frame="1"/>
              </w:rPr>
              <w:t>(</w:t>
            </w:r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x</w:t>
            </w:r>
            <w:r w:rsidRPr="004F71C1">
              <w:rPr>
                <w:rStyle w:val="mclose"/>
                <w:rFonts w:ascii="inherit" w:hAnsi="inherit"/>
                <w:spacing w:val="-5"/>
                <w:sz w:val="20"/>
                <w:szCs w:val="20"/>
                <w:bdr w:val="none" w:sz="0" w:space="0" w:color="auto" w:frame="1"/>
              </w:rPr>
              <w:t>)</w:t>
            </w:r>
            <w:r w:rsidRPr="004F71C1"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 xml:space="preserve"> (где </w:t>
            </w:r>
            <w:r w:rsidRPr="004F71C1"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a&gt;0,</w:t>
            </w:r>
            <w:r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 xml:space="preserve"> </w:t>
            </w:r>
            <w:r w:rsidRPr="004F71C1"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a≠1</w:t>
            </w:r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4F71C1"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&gt;</w:t>
            </w:r>
            <w:proofErr w:type="gramStart"/>
            <w:r w:rsidRPr="004F71C1">
              <w:rPr>
                <w:rStyle w:val="mord"/>
                <w:spacing w:val="-5"/>
                <w:sz w:val="29"/>
                <w:szCs w:val="29"/>
                <w:bdr w:val="none" w:sz="0" w:space="0" w:color="auto" w:frame="1"/>
              </w:rPr>
              <w:t>0</w:t>
            </w:r>
            <w:r w:rsidRPr="004F71C1">
              <w:rPr>
                <w:rStyle w:val="mpunct"/>
                <w:spacing w:val="-5"/>
                <w:sz w:val="29"/>
                <w:szCs w:val="29"/>
                <w:bdr w:val="none" w:sz="0" w:space="0" w:color="auto" w:frame="1"/>
              </w:rPr>
              <w:t>,</w:t>
            </w:r>
            <w:r w:rsidRPr="004F71C1"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proofErr w:type="gramEnd"/>
            <w:r w:rsidRPr="004F71C1"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=</w:t>
            </w:r>
            <w:r w:rsidRPr="004F71C1">
              <w:rPr>
                <w:rStyle w:val="mord"/>
                <w:spacing w:val="-5"/>
                <w:sz w:val="29"/>
                <w:szCs w:val="29"/>
                <w:bdr w:val="none" w:sz="0" w:space="0" w:color="auto" w:frame="1"/>
              </w:rPr>
              <w:t>1</w:t>
            </w:r>
            <w:r w:rsidRPr="004F71C1"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) в правильном порядке.</w:t>
            </w:r>
          </w:p>
          <w:p w:rsidR="004F71C1" w:rsidRPr="004F71C1" w:rsidRDefault="004F71C1" w:rsidP="004F71C1">
            <w:pPr>
              <w:pStyle w:val="HTML"/>
              <w:numPr>
                <w:ilvl w:val="0"/>
                <w:numId w:val="18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 w:rsidRPr="004F71C1"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1. Найти область допустимых значений (ОДЗ) уравнения.</w:t>
            </w:r>
          </w:p>
          <w:p w:rsidR="004F71C1" w:rsidRPr="004F71C1" w:rsidRDefault="004F71C1" w:rsidP="004F71C1">
            <w:pPr>
              <w:pStyle w:val="HTML"/>
              <w:numPr>
                <w:ilvl w:val="0"/>
                <w:numId w:val="18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 w:rsidRPr="004F71C1"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2. Решить полученное уравнение </w:t>
            </w:r>
            <w:r w:rsidRPr="004F71C1"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f(x)=g(x)</w:t>
            </w:r>
            <w:r w:rsidRPr="004F71C1"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f</w:t>
            </w:r>
            <w:r w:rsidRPr="004F71C1">
              <w:rPr>
                <w:rStyle w:val="mopen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(</w:t>
            </w:r>
            <w:r w:rsidRPr="004F71C1"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4F71C1">
              <w:rPr>
                <w:rStyle w:val="mclose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)</w:t>
            </w:r>
            <w:r w:rsidRPr="004F71C1"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r w:rsidRPr="004F71C1"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g</w:t>
            </w:r>
            <w:r w:rsidRPr="004F71C1">
              <w:rPr>
                <w:rStyle w:val="mopen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(</w:t>
            </w:r>
            <w:r w:rsidRPr="004F71C1"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 w:rsidRPr="004F71C1">
              <w:rPr>
                <w:rStyle w:val="mclose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)</w:t>
            </w:r>
            <w:r w:rsidRPr="004F71C1"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4F71C1" w:rsidRPr="004F71C1" w:rsidRDefault="004F71C1" w:rsidP="004F71C1">
            <w:pPr>
              <w:pStyle w:val="HTML"/>
              <w:numPr>
                <w:ilvl w:val="0"/>
                <w:numId w:val="18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 w:rsidRPr="004F71C1"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3. Проверить, что найденные корни принадлежат ОДЗ.</w:t>
            </w:r>
          </w:p>
          <w:p w:rsidR="004F71C1" w:rsidRPr="00F26499" w:rsidRDefault="004F71C1" w:rsidP="00454CDC">
            <w:pPr>
              <w:pStyle w:val="HTML"/>
              <w:numPr>
                <w:ilvl w:val="0"/>
                <w:numId w:val="18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 w:rsidRPr="004F71C1"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4. Приравнять показатели степеней.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4F71C1" w:rsidRPr="004F71C1" w:rsidRDefault="004F71C1" w:rsidP="004F71C1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textAlignment w:val="baseline"/>
              <w:rPr>
                <w:rFonts w:ascii="inherit" w:hAnsi="inherit" w:cs="Courier New"/>
                <w:spacing w:val="-5"/>
              </w:rPr>
            </w:pPr>
            <w:r w:rsidRPr="004F71C1"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→ 4 → 2 → 3.</w:t>
            </w:r>
          </w:p>
          <w:p w:rsidR="00274B1A" w:rsidRPr="004F71C1" w:rsidRDefault="00274B1A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6609B8" w:rsidRDefault="004F71C1" w:rsidP="004F71C1">
            <w:pPr>
              <w:jc w:val="both"/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 xml:space="preserve">Установите правильную последовательность действий при исследовании функции </w:t>
            </w:r>
            <w:r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y=f(x)</w:t>
            </w:r>
            <w:r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y</w:t>
            </w:r>
            <w:r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r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f</w:t>
            </w:r>
            <w:r>
              <w:rPr>
                <w:rStyle w:val="mopen"/>
                <w:spacing w:val="-5"/>
                <w:sz w:val="29"/>
                <w:szCs w:val="29"/>
                <w:bdr w:val="none" w:sz="0" w:space="0" w:color="auto" w:frame="1"/>
              </w:rPr>
              <w:t>(</w:t>
            </w:r>
            <w:r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>
              <w:rPr>
                <w:rStyle w:val="mclose"/>
                <w:spacing w:val="-5"/>
                <w:sz w:val="29"/>
                <w:szCs w:val="29"/>
                <w:bdr w:val="none" w:sz="0" w:space="0" w:color="auto" w:frame="1"/>
              </w:rPr>
              <w:t>)</w:t>
            </w: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 xml:space="preserve"> на монотонность и экстремумы с помощью производной.</w:t>
            </w:r>
          </w:p>
          <w:p w:rsidR="004F71C1" w:rsidRDefault="004F71C1" w:rsidP="004F71C1">
            <w:pPr>
              <w:pStyle w:val="HTML"/>
              <w:numPr>
                <w:ilvl w:val="0"/>
                <w:numId w:val="19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1. Найти производную функции </w:t>
            </w:r>
            <w:r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f′(x)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f</w:t>
            </w:r>
            <w:r>
              <w:rPr>
                <w:rStyle w:val="mord"/>
                <w:rFonts w:ascii="inherit" w:hAnsi="inherit" w:cs="Times New Roman"/>
                <w:spacing w:val="-5"/>
                <w:bdr w:val="none" w:sz="0" w:space="0" w:color="auto" w:frame="1"/>
              </w:rPr>
              <w:t>′</w:t>
            </w:r>
            <w:r>
              <w:rPr>
                <w:rStyle w:val="mopen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(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>
              <w:rPr>
                <w:rStyle w:val="mclose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)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  <w:p w:rsidR="004F71C1" w:rsidRDefault="004F71C1" w:rsidP="004F71C1">
            <w:pPr>
              <w:pStyle w:val="HTML"/>
              <w:numPr>
                <w:ilvl w:val="0"/>
                <w:numId w:val="19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2. Найти критические точки (решить уравнение </w:t>
            </w:r>
            <w:r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f′(x)=0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f</w:t>
            </w:r>
            <w:r>
              <w:rPr>
                <w:rStyle w:val="mord"/>
                <w:rFonts w:ascii="inherit" w:hAnsi="inherit" w:cs="Times New Roman"/>
                <w:spacing w:val="-5"/>
                <w:bdr w:val="none" w:sz="0" w:space="0" w:color="auto" w:frame="1"/>
              </w:rPr>
              <w:t>′</w:t>
            </w:r>
            <w:r>
              <w:rPr>
                <w:rStyle w:val="mopen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(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x</w:t>
            </w:r>
            <w:r>
              <w:rPr>
                <w:rStyle w:val="mclose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)</w:t>
            </w:r>
            <w:r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r>
              <w:rPr>
                <w:rStyle w:val="mord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0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 и найти точки, где производная не существует).</w:t>
            </w:r>
          </w:p>
          <w:p w:rsidR="004F71C1" w:rsidRDefault="004F71C1" w:rsidP="004F71C1">
            <w:pPr>
              <w:pStyle w:val="HTML"/>
              <w:numPr>
                <w:ilvl w:val="0"/>
                <w:numId w:val="19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3. Отметить критические точки на числовой прямой и определить знаки производной на полученных интервалах.</w:t>
            </w:r>
          </w:p>
          <w:p w:rsidR="004F71C1" w:rsidRPr="004F71C1" w:rsidRDefault="004F71C1" w:rsidP="004F71C1">
            <w:pPr>
              <w:pStyle w:val="HTML"/>
              <w:numPr>
                <w:ilvl w:val="0"/>
                <w:numId w:val="19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4. Сделать вывод о промежутках возрастания/убывания и точках экстремума.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274B1A" w:rsidRPr="009439DE" w:rsidRDefault="004F71C1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→ 2 → 3 → 4.</w:t>
            </w:r>
          </w:p>
        </w:tc>
      </w:tr>
      <w:tr w:rsidR="00274B1A" w:rsidTr="00F2649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F26499" w:rsidRDefault="00F26499" w:rsidP="00F26499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 xml:space="preserve">Расположите этапы решения классической вероятностной задачи (по формуле </w:t>
            </w:r>
            <w:r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P=</w:t>
            </w:r>
            <w:proofErr w:type="spellStart"/>
            <w:r>
              <w:rPr>
                <w:rStyle w:val="katex-mathml"/>
                <w:spacing w:val="-5"/>
                <w:sz w:val="29"/>
                <w:szCs w:val="29"/>
                <w:bdr w:val="none" w:sz="0" w:space="0" w:color="auto" w:frame="1"/>
              </w:rPr>
              <w:t>mn</w:t>
            </w:r>
            <w:r>
              <w:rPr>
                <w:rStyle w:val="mord"/>
                <w:rFonts w:ascii="KaTeX_Math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P</w:t>
            </w:r>
            <w:proofErr w:type="spellEnd"/>
            <w:r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proofErr w:type="spellStart"/>
            <w:r>
              <w:rPr>
                <w:rStyle w:val="mord"/>
                <w:rFonts w:ascii="KaTeX_Math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nm</w:t>
            </w:r>
            <w:proofErr w:type="spellEnd"/>
            <w:r>
              <w:rPr>
                <w:rStyle w:val="vlist-s"/>
                <w:rFonts w:ascii="inherit" w:hAnsi="inherit"/>
                <w:spacing w:val="-5"/>
                <w:sz w:val="2"/>
                <w:szCs w:val="2"/>
                <w:bdr w:val="none" w:sz="0" w:space="0" w:color="auto" w:frame="1"/>
              </w:rPr>
              <w:t>​</w:t>
            </w: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) в логическом порядке.</w:t>
            </w:r>
          </w:p>
          <w:p w:rsidR="00F26499" w:rsidRDefault="00F26499" w:rsidP="00F26499">
            <w:pPr>
              <w:pStyle w:val="HTML"/>
              <w:numPr>
                <w:ilvl w:val="0"/>
                <w:numId w:val="20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1.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Определить, что является элементарным исходом в данной задаче.</w:t>
            </w:r>
          </w:p>
          <w:p w:rsidR="00F26499" w:rsidRDefault="00F26499" w:rsidP="00F26499">
            <w:pPr>
              <w:pStyle w:val="HTML"/>
              <w:numPr>
                <w:ilvl w:val="0"/>
                <w:numId w:val="20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2.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Найти общее число всех возможных равновозможных исходов (</w:t>
            </w:r>
            <w:proofErr w:type="spellStart"/>
            <w:r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n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n</w:t>
            </w:r>
            <w:proofErr w:type="spellEnd"/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).</w:t>
            </w:r>
          </w:p>
          <w:p w:rsidR="00F26499" w:rsidRDefault="00F26499" w:rsidP="00F26499">
            <w:pPr>
              <w:pStyle w:val="HTML"/>
              <w:numPr>
                <w:ilvl w:val="0"/>
                <w:numId w:val="20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3.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Найти число благоприятных исходов (</w:t>
            </w:r>
            <w:proofErr w:type="spellStart"/>
            <w:r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m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m</w:t>
            </w:r>
            <w:proofErr w:type="spellEnd"/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), соответствующих условию задачи.</w:t>
            </w:r>
          </w:p>
          <w:p w:rsidR="00694602" w:rsidRPr="00F26499" w:rsidRDefault="00F26499" w:rsidP="003A57F4">
            <w:pPr>
              <w:pStyle w:val="HTML"/>
              <w:numPr>
                <w:ilvl w:val="0"/>
                <w:numId w:val="20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4.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Вычислить вероятность по формуле </w:t>
            </w:r>
            <w:r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P=</w:t>
            </w:r>
            <w:proofErr w:type="spellStart"/>
            <w:r>
              <w:rPr>
                <w:rStyle w:val="katex-mathml"/>
                <w:rFonts w:ascii="Times New Roman" w:hAnsi="Times New Roman" w:cs="Times New Roman"/>
                <w:spacing w:val="-5"/>
                <w:sz w:val="29"/>
                <w:szCs w:val="29"/>
                <w:bdr w:val="none" w:sz="0" w:space="0" w:color="auto" w:frame="1"/>
              </w:rPr>
              <w:t>mn</w:t>
            </w:r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P</w:t>
            </w:r>
            <w:proofErr w:type="spellEnd"/>
            <w:r>
              <w:rPr>
                <w:rStyle w:val="mrel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proofErr w:type="spellStart"/>
            <w:r>
              <w:rPr>
                <w:rStyle w:val="mord"/>
                <w:rFonts w:ascii="KaTeX_Math" w:hAnsi="KaTeX_Math" w:cs="Times New Roman"/>
                <w:i/>
                <w:iCs/>
                <w:spacing w:val="-5"/>
                <w:bdr w:val="none" w:sz="0" w:space="0" w:color="auto" w:frame="1"/>
              </w:rPr>
              <w:t>nm</w:t>
            </w:r>
            <w:proofErr w:type="spellEnd"/>
            <w:r>
              <w:rPr>
                <w:rStyle w:val="vlist-s"/>
                <w:rFonts w:ascii="inherit" w:hAnsi="inherit"/>
                <w:spacing w:val="-5"/>
                <w:sz w:val="2"/>
                <w:szCs w:val="2"/>
                <w:bdr w:val="none" w:sz="0" w:space="0" w:color="auto" w:frame="1"/>
              </w:rPr>
              <w:t>​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274B1A" w:rsidRPr="001B7423" w:rsidRDefault="00F26499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→ 2 → 3 → 4.</w:t>
            </w:r>
          </w:p>
        </w:tc>
      </w:tr>
      <w:tr w:rsidR="00694602" w:rsidTr="00F26499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F26499" w:rsidRDefault="00F26499" w:rsidP="00F26499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Установите правильную последовательность действий учителя при разработке урока по подготовке к ЕГЭ по профильной математике.</w:t>
            </w:r>
          </w:p>
          <w:p w:rsidR="00F26499" w:rsidRDefault="00F26499" w:rsidP="00F26499">
            <w:pPr>
              <w:pStyle w:val="HTML"/>
              <w:numPr>
                <w:ilvl w:val="0"/>
                <w:numId w:val="21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1.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Определить тему урока и типовые задания ЕГЭ, связанные с этой темой.</w:t>
            </w:r>
          </w:p>
          <w:p w:rsidR="00F26499" w:rsidRDefault="00F26499" w:rsidP="00F26499">
            <w:pPr>
              <w:pStyle w:val="HTML"/>
              <w:numPr>
                <w:ilvl w:val="0"/>
                <w:numId w:val="21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2.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Продумать методы и приёмы объяснения нового материала и решения задач.</w:t>
            </w:r>
          </w:p>
          <w:p w:rsidR="00F26499" w:rsidRDefault="00F26499" w:rsidP="00F26499">
            <w:pPr>
              <w:pStyle w:val="HTML"/>
              <w:numPr>
                <w:ilvl w:val="0"/>
                <w:numId w:val="21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3.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Разработать структуру урока (организационный момент, актуализация знаний, изучение нового, закрепление, рефлексия).</w:t>
            </w:r>
          </w:p>
          <w:p w:rsidR="00A9763A" w:rsidRPr="00F26499" w:rsidRDefault="00F26499" w:rsidP="00F26499">
            <w:pPr>
              <w:pStyle w:val="HTML"/>
              <w:numPr>
                <w:ilvl w:val="0"/>
                <w:numId w:val="21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4.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Подобрать дидактические материалы и подготовить систему оценивания.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694602" w:rsidRPr="001B7423" w:rsidRDefault="00F26499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1 → 3 → 2 → 4.</w:t>
            </w:r>
          </w:p>
        </w:tc>
      </w:tr>
      <w:tr w:rsidR="00694602" w:rsidTr="00F26499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F26499" w:rsidRDefault="00F26499" w:rsidP="00F26499">
            <w:pPr>
              <w:pStyle w:val="sc-httwuo"/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Расположите этапы построения сечения многогранника плоскостью в правильном порядке.</w:t>
            </w:r>
          </w:p>
          <w:p w:rsidR="00F26499" w:rsidRDefault="00F26499" w:rsidP="00F26499">
            <w:pPr>
              <w:pStyle w:val="HTML"/>
              <w:numPr>
                <w:ilvl w:val="0"/>
                <w:numId w:val="22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1.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Построить линии пересечения секущей плоскости с гранями многогранника (найти точки пересечения прямой с рёбрами).</w:t>
            </w:r>
          </w:p>
          <w:p w:rsidR="00F26499" w:rsidRDefault="00F26499" w:rsidP="00F26499">
            <w:pPr>
              <w:pStyle w:val="HTML"/>
              <w:numPr>
                <w:ilvl w:val="0"/>
                <w:numId w:val="22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2.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Построить след секущей плоскости на плоскости основания (или другой удобной грани).</w:t>
            </w:r>
          </w:p>
          <w:p w:rsidR="00F26499" w:rsidRDefault="00F26499" w:rsidP="00F26499">
            <w:pPr>
              <w:pStyle w:val="HTML"/>
              <w:numPr>
                <w:ilvl w:val="0"/>
                <w:numId w:val="22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3.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Соединить полученные точки пересечения отрезками, принадлежащими граням многогранника.</w:t>
            </w:r>
          </w:p>
          <w:p w:rsidR="00694602" w:rsidRPr="00F26499" w:rsidRDefault="00F26499" w:rsidP="00A460BC">
            <w:pPr>
              <w:pStyle w:val="HTML"/>
              <w:numPr>
                <w:ilvl w:val="0"/>
                <w:numId w:val="22"/>
              </w:numPr>
              <w:shd w:val="clear" w:color="auto" w:fill="FAFCFF"/>
              <w:tabs>
                <w:tab w:val="clear" w:pos="720"/>
              </w:tabs>
              <w:ind w:left="0"/>
              <w:textAlignment w:val="baseline"/>
              <w:rPr>
                <w:rFonts w:ascii="inherit" w:hAnsi="inherit"/>
                <w:spacing w:val="-5"/>
                <w:sz w:val="24"/>
                <w:szCs w:val="24"/>
              </w:rPr>
            </w:pP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 xml:space="preserve">4. </w:t>
            </w:r>
            <w:r>
              <w:rPr>
                <w:rStyle w:val="sc-itonen"/>
                <w:rFonts w:ascii="inherit" w:hAnsi="inherit"/>
                <w:spacing w:val="-5"/>
                <w:sz w:val="24"/>
                <w:szCs w:val="24"/>
                <w:bdr w:val="none" w:sz="0" w:space="0" w:color="auto" w:frame="1"/>
              </w:rPr>
              <w:t>Определить, какие рёбра многогранника пересекает секущая плоскость.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694602" w:rsidRPr="00EC6587" w:rsidRDefault="00F26499" w:rsidP="009D7F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Style w:val="sc-itonen"/>
                <w:rFonts w:ascii="inherit" w:hAnsi="inherit" w:cs="Courier New"/>
                <w:spacing w:val="-5"/>
                <w:bdr w:val="none" w:sz="0" w:space="0" w:color="auto" w:frame="1"/>
              </w:rPr>
              <w:t>4 → 1 → 2 → 3.</w:t>
            </w:r>
          </w:p>
        </w:tc>
      </w:tr>
      <w:tr w:rsidR="00401059" w:rsidTr="00F26499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F26499" w:rsidRPr="00F26499" w:rsidRDefault="00F26499" w:rsidP="00622EE2">
            <w:r w:rsidRPr="00F26499">
              <w:tab/>
              <w:t>Какой документ определяет перечень проверяемых умений и способов действий для заданий ЕГЭ по математике?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401059" w:rsidRPr="00F26499" w:rsidRDefault="00F26499" w:rsidP="001F31F6">
            <w:pPr>
              <w:jc w:val="center"/>
              <w:rPr>
                <w:rFonts w:eastAsia="Times New Roman"/>
                <w:bCs/>
              </w:rPr>
            </w:pPr>
            <w:r w:rsidRPr="00F26499">
              <w:rPr>
                <w:rFonts w:eastAsia="Times New Roman"/>
                <w:bCs/>
              </w:rPr>
              <w:t xml:space="preserve">кодификатор элементов содержания и требований </w:t>
            </w:r>
            <w:r>
              <w:rPr>
                <w:rFonts w:eastAsia="Times New Roman"/>
                <w:bCs/>
              </w:rPr>
              <w:t>к уровню подготовки выпускников</w:t>
            </w:r>
          </w:p>
        </w:tc>
      </w:tr>
      <w:tr w:rsidR="00CB36C3" w:rsidTr="00F26499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F26499" w:rsidRPr="00F26499" w:rsidRDefault="00F26499" w:rsidP="00F26499">
            <w:r w:rsidRPr="00F26499">
              <w:t>Как называется функция, производная которой равна исходной функции?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CB36C3" w:rsidRPr="00F26499" w:rsidRDefault="00F26499" w:rsidP="0031633D">
            <w:pPr>
              <w:jc w:val="center"/>
              <w:rPr>
                <w:rFonts w:eastAsia="Times New Roman"/>
                <w:bCs/>
              </w:rPr>
            </w:pPr>
            <w:r w:rsidRPr="00F26499">
              <w:rPr>
                <w:rFonts w:eastAsia="Times New Roman"/>
                <w:bCs/>
              </w:rPr>
              <w:t>первообразная</w:t>
            </w:r>
          </w:p>
        </w:tc>
      </w:tr>
      <w:tr w:rsidR="00297AE5" w:rsidTr="00F26499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297AE5" w:rsidRPr="005339AE" w:rsidRDefault="00F26499" w:rsidP="00297AE5">
            <w:pPr>
              <w:rPr>
                <w:rFonts w:eastAsia="Times New Roman"/>
              </w:rPr>
            </w:pPr>
            <w:r w:rsidRPr="00EF6C2C">
              <w:rPr>
                <w:rFonts w:ascii="Arial" w:eastAsia="Times New Roman" w:hAnsi="Arial" w:cs="Arial"/>
                <w:spacing w:val="-5"/>
                <w:bdr w:val="none" w:sz="0" w:space="0" w:color="auto" w:frame="1"/>
              </w:rPr>
              <w:t xml:space="preserve">Какое свойство используется при решении показательного уравнения вида </w:t>
            </w:r>
            <w:proofErr w:type="spellStart"/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af</w:t>
            </w:r>
            <w:proofErr w:type="spellEnd"/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(x)=</w:t>
            </w:r>
            <w:proofErr w:type="spellStart"/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ag</w:t>
            </w:r>
            <w:proofErr w:type="spellEnd"/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(x)</w:t>
            </w:r>
            <w:proofErr w:type="spellStart"/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f</w:t>
            </w:r>
            <w:proofErr w:type="spellEnd"/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(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)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=</w:t>
            </w:r>
            <w:proofErr w:type="spellStart"/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g</w:t>
            </w:r>
            <w:proofErr w:type="spellEnd"/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(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0"/>
                <w:szCs w:val="20"/>
                <w:bdr w:val="none" w:sz="0" w:space="0" w:color="auto" w:frame="1"/>
              </w:rPr>
              <w:t>x</w:t>
            </w:r>
            <w:r w:rsidRPr="00EF6C2C">
              <w:rPr>
                <w:rFonts w:ascii="inherit" w:eastAsia="Times New Roman" w:hAnsi="inherit"/>
                <w:spacing w:val="-5"/>
                <w:sz w:val="20"/>
                <w:szCs w:val="20"/>
                <w:bdr w:val="none" w:sz="0" w:space="0" w:color="auto" w:frame="1"/>
              </w:rPr>
              <w:t>)</w:t>
            </w:r>
            <w:r w:rsidRPr="00EF6C2C">
              <w:rPr>
                <w:rFonts w:ascii="Arial" w:eastAsia="Times New Roman" w:hAnsi="Arial" w:cs="Arial"/>
                <w:spacing w:val="-5"/>
                <w:bdr w:val="none" w:sz="0" w:space="0" w:color="auto" w:frame="1"/>
              </w:rPr>
              <w:t xml:space="preserve">, где 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a&gt;0,a≠1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&gt;0,</w:t>
            </w:r>
            <w:r w:rsidRPr="00EF6C2C">
              <w:rPr>
                <w:rFonts w:ascii="KaTeX_Math" w:eastAsia="Times New Roman" w:hAnsi="KaTeX_Math"/>
                <w:i/>
                <w:iCs/>
                <w:spacing w:val="-5"/>
                <w:sz w:val="29"/>
                <w:szCs w:val="29"/>
                <w:bdr w:val="none" w:sz="0" w:space="0" w:color="auto" w:frame="1"/>
              </w:rPr>
              <w:t>a</w:t>
            </w:r>
            <w:r w:rsidRPr="00EF6C2C">
              <w:rPr>
                <w:rFonts w:eastAsia="Times New Roman"/>
                <w:spacing w:val="-5"/>
                <w:sz w:val="29"/>
                <w:szCs w:val="29"/>
                <w:bdr w:val="none" w:sz="0" w:space="0" w:color="auto" w:frame="1"/>
              </w:rPr>
              <w:t>=1</w:t>
            </w:r>
            <w:r w:rsidRPr="00EF6C2C">
              <w:rPr>
                <w:rFonts w:ascii="Arial" w:eastAsia="Times New Roman" w:hAnsi="Arial" w:cs="Arial"/>
                <w:spacing w:val="-5"/>
                <w:bdr w:val="none" w:sz="0" w:space="0" w:color="auto" w:frame="1"/>
              </w:rPr>
              <w:t>?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297AE5" w:rsidRPr="00F26499" w:rsidRDefault="00F26499" w:rsidP="00F26499">
            <w:pPr>
              <w:rPr>
                <w:rFonts w:ascii="Arial" w:eastAsia="Times New Roman" w:hAnsi="Arial" w:cs="Arial"/>
                <w:spacing w:val="-5"/>
                <w:bdr w:val="none" w:sz="0" w:space="0" w:color="auto" w:frame="1"/>
              </w:rPr>
            </w:pPr>
            <w:r w:rsidRPr="00F26499">
              <w:rPr>
                <w:rFonts w:ascii="Arial" w:eastAsia="Times New Roman" w:hAnsi="Arial" w:cs="Arial"/>
                <w:spacing w:val="-5"/>
                <w:bdr w:val="none" w:sz="0" w:space="0" w:color="auto" w:frame="1"/>
              </w:rPr>
              <w:t>равенство показателей степеней</w:t>
            </w:r>
          </w:p>
        </w:tc>
      </w:tr>
      <w:tr w:rsidR="00B4161A" w:rsidTr="00F26499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B4161A" w:rsidRPr="00B162E4" w:rsidRDefault="00F26499" w:rsidP="00B162E4">
            <w:pPr>
              <w:rPr>
                <w:rFonts w:eastAsia="Times New Roman"/>
              </w:rPr>
            </w:pPr>
            <w:r w:rsidRPr="00F26499">
              <w:t>Как называется метод обучения, при котором уч</w:t>
            </w:r>
            <w:r>
              <w:t>итываются индивидуальные особен</w:t>
            </w:r>
            <w:r w:rsidRPr="00F26499">
              <w:t>ности учащихся?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B4161A" w:rsidRPr="00F26499" w:rsidRDefault="00F26499" w:rsidP="00B4161A">
            <w:pPr>
              <w:jc w:val="center"/>
              <w:rPr>
                <w:rFonts w:eastAsia="Times New Roman"/>
                <w:bCs/>
              </w:rPr>
            </w:pPr>
            <w:r w:rsidRPr="00F26499">
              <w:rPr>
                <w:rFonts w:eastAsia="Times New Roman"/>
                <w:bCs/>
              </w:rPr>
              <w:t>дифференцированный подход.</w:t>
            </w:r>
          </w:p>
        </w:tc>
      </w:tr>
      <w:tr w:rsidR="009C2CD3" w:rsidTr="00F26499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shd w:val="clear" w:color="auto" w:fill="auto"/>
          </w:tcPr>
          <w:p w:rsidR="00891AF0" w:rsidRPr="005339AE" w:rsidRDefault="00F26499" w:rsidP="00891AF0">
            <w:pPr>
              <w:jc w:val="both"/>
              <w:rPr>
                <w:rFonts w:eastAsia="Times New Roman"/>
              </w:rPr>
            </w:pPr>
            <w:r w:rsidRPr="00F26499">
              <w:t>Как называется событие, вероятность которого равна 1?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9C2CD3" w:rsidRPr="00F26499" w:rsidRDefault="00F26499" w:rsidP="009C2CD3">
            <w:pPr>
              <w:jc w:val="center"/>
              <w:rPr>
                <w:rFonts w:eastAsia="Times New Roman"/>
                <w:bCs/>
              </w:rPr>
            </w:pPr>
            <w:r w:rsidRPr="00F26499">
              <w:rPr>
                <w:rFonts w:eastAsia="Times New Roman"/>
                <w:bCs/>
              </w:rPr>
              <w:t>достоверное событие.</w:t>
            </w:r>
          </w:p>
        </w:tc>
      </w:tr>
    </w:tbl>
    <w:p w:rsidR="00891AF0" w:rsidRDefault="00891AF0" w:rsidP="00C752D7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1C1" w:rsidRDefault="004F71C1">
      <w:r>
        <w:separator/>
      </w:r>
    </w:p>
  </w:endnote>
  <w:endnote w:type="continuationSeparator" w:id="0">
    <w:p w:rsidR="004F71C1" w:rsidRDefault="004F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KaTeX_Ma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1C1" w:rsidRDefault="004F71C1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1C1" w:rsidRDefault="004F71C1">
      <w:r>
        <w:separator/>
      </w:r>
    </w:p>
  </w:footnote>
  <w:footnote w:type="continuationSeparator" w:id="0">
    <w:p w:rsidR="004F71C1" w:rsidRDefault="004F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1C1" w:rsidRDefault="004F71C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4E20751"/>
    <w:multiLevelType w:val="multilevel"/>
    <w:tmpl w:val="9D82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B51B9A"/>
    <w:multiLevelType w:val="multilevel"/>
    <w:tmpl w:val="28B8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72916"/>
    <w:multiLevelType w:val="multilevel"/>
    <w:tmpl w:val="F8B6F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E3162F"/>
    <w:multiLevelType w:val="multilevel"/>
    <w:tmpl w:val="702A8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4C4631"/>
    <w:multiLevelType w:val="multilevel"/>
    <w:tmpl w:val="35266B5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F112D9"/>
    <w:multiLevelType w:val="multilevel"/>
    <w:tmpl w:val="A8AC7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70FB6"/>
    <w:multiLevelType w:val="multilevel"/>
    <w:tmpl w:val="C26C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561833"/>
    <w:multiLevelType w:val="multilevel"/>
    <w:tmpl w:val="49D84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D04861"/>
    <w:multiLevelType w:val="multilevel"/>
    <w:tmpl w:val="CE5AE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D0498E"/>
    <w:multiLevelType w:val="multilevel"/>
    <w:tmpl w:val="472A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526CC3"/>
    <w:multiLevelType w:val="multilevel"/>
    <w:tmpl w:val="6DCC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693784"/>
    <w:multiLevelType w:val="hybridMultilevel"/>
    <w:tmpl w:val="C38ED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7"/>
  </w:num>
  <w:num w:numId="13">
    <w:abstractNumId w:val="22"/>
  </w:num>
  <w:num w:numId="14">
    <w:abstractNumId w:val="8"/>
  </w:num>
  <w:num w:numId="15">
    <w:abstractNumId w:val="15"/>
  </w:num>
  <w:num w:numId="16">
    <w:abstractNumId w:val="9"/>
  </w:num>
  <w:num w:numId="17">
    <w:abstractNumId w:val="21"/>
  </w:num>
  <w:num w:numId="18">
    <w:abstractNumId w:val="20"/>
  </w:num>
  <w:num w:numId="19">
    <w:abstractNumId w:val="16"/>
  </w:num>
  <w:num w:numId="20">
    <w:abstractNumId w:val="14"/>
  </w:num>
  <w:num w:numId="21">
    <w:abstractNumId w:val="13"/>
  </w:num>
  <w:num w:numId="22">
    <w:abstractNumId w:val="1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43EF"/>
    <w:rsid w:val="000370BC"/>
    <w:rsid w:val="0004383A"/>
    <w:rsid w:val="0006270E"/>
    <w:rsid w:val="00062D8D"/>
    <w:rsid w:val="00064C9C"/>
    <w:rsid w:val="00066D03"/>
    <w:rsid w:val="000717D0"/>
    <w:rsid w:val="00071834"/>
    <w:rsid w:val="000770EA"/>
    <w:rsid w:val="00086353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12EB1"/>
    <w:rsid w:val="0011307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5B7F"/>
    <w:rsid w:val="001E36DB"/>
    <w:rsid w:val="001F31F6"/>
    <w:rsid w:val="001F681F"/>
    <w:rsid w:val="001F769A"/>
    <w:rsid w:val="0020702B"/>
    <w:rsid w:val="0021142E"/>
    <w:rsid w:val="002229E2"/>
    <w:rsid w:val="002342E5"/>
    <w:rsid w:val="00241758"/>
    <w:rsid w:val="002425F6"/>
    <w:rsid w:val="0024300B"/>
    <w:rsid w:val="00245696"/>
    <w:rsid w:val="00250F8A"/>
    <w:rsid w:val="00256DC8"/>
    <w:rsid w:val="002643C1"/>
    <w:rsid w:val="0026647B"/>
    <w:rsid w:val="00267C23"/>
    <w:rsid w:val="002718D9"/>
    <w:rsid w:val="002739A4"/>
    <w:rsid w:val="00274B1A"/>
    <w:rsid w:val="00281BF4"/>
    <w:rsid w:val="00282DA9"/>
    <w:rsid w:val="002849D0"/>
    <w:rsid w:val="00290008"/>
    <w:rsid w:val="0029509B"/>
    <w:rsid w:val="00297AE5"/>
    <w:rsid w:val="002A1447"/>
    <w:rsid w:val="002A2F4B"/>
    <w:rsid w:val="002A67EC"/>
    <w:rsid w:val="002B5E3D"/>
    <w:rsid w:val="002C028A"/>
    <w:rsid w:val="002C4368"/>
    <w:rsid w:val="002C5FF7"/>
    <w:rsid w:val="002D1C8B"/>
    <w:rsid w:val="002D263C"/>
    <w:rsid w:val="002D3368"/>
    <w:rsid w:val="002D5D32"/>
    <w:rsid w:val="002D76B8"/>
    <w:rsid w:val="002D7FB9"/>
    <w:rsid w:val="002E2A7B"/>
    <w:rsid w:val="002F21A6"/>
    <w:rsid w:val="003113D6"/>
    <w:rsid w:val="0031256F"/>
    <w:rsid w:val="0031633D"/>
    <w:rsid w:val="003229BE"/>
    <w:rsid w:val="00322A4E"/>
    <w:rsid w:val="00327423"/>
    <w:rsid w:val="00345682"/>
    <w:rsid w:val="00357697"/>
    <w:rsid w:val="00365E20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6D78"/>
    <w:rsid w:val="003F1D4C"/>
    <w:rsid w:val="003F6F97"/>
    <w:rsid w:val="003F78E6"/>
    <w:rsid w:val="00401059"/>
    <w:rsid w:val="0040450B"/>
    <w:rsid w:val="00407EEB"/>
    <w:rsid w:val="00415419"/>
    <w:rsid w:val="00417BDA"/>
    <w:rsid w:val="00420002"/>
    <w:rsid w:val="00423237"/>
    <w:rsid w:val="0044526B"/>
    <w:rsid w:val="004508EF"/>
    <w:rsid w:val="00454CDC"/>
    <w:rsid w:val="0045775F"/>
    <w:rsid w:val="004711DB"/>
    <w:rsid w:val="00475C76"/>
    <w:rsid w:val="004A5341"/>
    <w:rsid w:val="004A6B75"/>
    <w:rsid w:val="004C0563"/>
    <w:rsid w:val="004D0A5A"/>
    <w:rsid w:val="004E2C55"/>
    <w:rsid w:val="004F5D68"/>
    <w:rsid w:val="004F71C1"/>
    <w:rsid w:val="005027AF"/>
    <w:rsid w:val="00503F63"/>
    <w:rsid w:val="00504EF0"/>
    <w:rsid w:val="00512F8B"/>
    <w:rsid w:val="00512FE5"/>
    <w:rsid w:val="00517D32"/>
    <w:rsid w:val="00523CD3"/>
    <w:rsid w:val="0052671A"/>
    <w:rsid w:val="0053048E"/>
    <w:rsid w:val="00532565"/>
    <w:rsid w:val="005339AE"/>
    <w:rsid w:val="00535BA4"/>
    <w:rsid w:val="0057713D"/>
    <w:rsid w:val="00587822"/>
    <w:rsid w:val="0059074E"/>
    <w:rsid w:val="0059581E"/>
    <w:rsid w:val="00595E07"/>
    <w:rsid w:val="005A5F23"/>
    <w:rsid w:val="005A63C3"/>
    <w:rsid w:val="005B0728"/>
    <w:rsid w:val="005B2442"/>
    <w:rsid w:val="005B2B49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609B8"/>
    <w:rsid w:val="00674366"/>
    <w:rsid w:val="00685305"/>
    <w:rsid w:val="00694602"/>
    <w:rsid w:val="00697B0A"/>
    <w:rsid w:val="006A07B4"/>
    <w:rsid w:val="006A63B3"/>
    <w:rsid w:val="006B7A6F"/>
    <w:rsid w:val="006C190C"/>
    <w:rsid w:val="006D3879"/>
    <w:rsid w:val="006D5470"/>
    <w:rsid w:val="006E11D3"/>
    <w:rsid w:val="006F5F14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32E70"/>
    <w:rsid w:val="00737286"/>
    <w:rsid w:val="007631E0"/>
    <w:rsid w:val="00765D36"/>
    <w:rsid w:val="00770C80"/>
    <w:rsid w:val="00796498"/>
    <w:rsid w:val="007A211E"/>
    <w:rsid w:val="007A4641"/>
    <w:rsid w:val="007B3236"/>
    <w:rsid w:val="007B4D71"/>
    <w:rsid w:val="007C02EB"/>
    <w:rsid w:val="007C1212"/>
    <w:rsid w:val="007D4FD2"/>
    <w:rsid w:val="007F36BD"/>
    <w:rsid w:val="00811C66"/>
    <w:rsid w:val="00813280"/>
    <w:rsid w:val="00813F92"/>
    <w:rsid w:val="00814728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C3695"/>
    <w:rsid w:val="008E613A"/>
    <w:rsid w:val="008F5EA1"/>
    <w:rsid w:val="008F5FA8"/>
    <w:rsid w:val="008F6279"/>
    <w:rsid w:val="00904512"/>
    <w:rsid w:val="0090738C"/>
    <w:rsid w:val="00910719"/>
    <w:rsid w:val="00911381"/>
    <w:rsid w:val="009158D2"/>
    <w:rsid w:val="00925928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76C19"/>
    <w:rsid w:val="00984358"/>
    <w:rsid w:val="009B2902"/>
    <w:rsid w:val="009B2AFF"/>
    <w:rsid w:val="009B6489"/>
    <w:rsid w:val="009C07B5"/>
    <w:rsid w:val="009C2CD3"/>
    <w:rsid w:val="009C44FC"/>
    <w:rsid w:val="009D01FC"/>
    <w:rsid w:val="009D214E"/>
    <w:rsid w:val="009D5A07"/>
    <w:rsid w:val="009D7F5E"/>
    <w:rsid w:val="009E24E1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557D"/>
    <w:rsid w:val="00AC7905"/>
    <w:rsid w:val="00AD1BD3"/>
    <w:rsid w:val="00AE4893"/>
    <w:rsid w:val="00AE4E87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60777"/>
    <w:rsid w:val="00B74B97"/>
    <w:rsid w:val="00B771C1"/>
    <w:rsid w:val="00B8016D"/>
    <w:rsid w:val="00B85A87"/>
    <w:rsid w:val="00B86D99"/>
    <w:rsid w:val="00B90829"/>
    <w:rsid w:val="00B92E21"/>
    <w:rsid w:val="00BA0C26"/>
    <w:rsid w:val="00BA3498"/>
    <w:rsid w:val="00BB0F2E"/>
    <w:rsid w:val="00BC2A05"/>
    <w:rsid w:val="00BD1C89"/>
    <w:rsid w:val="00BE4AF9"/>
    <w:rsid w:val="00BE5E25"/>
    <w:rsid w:val="00C04CD2"/>
    <w:rsid w:val="00C100C4"/>
    <w:rsid w:val="00C10EC5"/>
    <w:rsid w:val="00C3017A"/>
    <w:rsid w:val="00C46D62"/>
    <w:rsid w:val="00C46EA6"/>
    <w:rsid w:val="00C500E0"/>
    <w:rsid w:val="00C5603B"/>
    <w:rsid w:val="00C6663C"/>
    <w:rsid w:val="00C71CB7"/>
    <w:rsid w:val="00C72781"/>
    <w:rsid w:val="00C7333E"/>
    <w:rsid w:val="00C752D7"/>
    <w:rsid w:val="00C76280"/>
    <w:rsid w:val="00C85836"/>
    <w:rsid w:val="00C90F3B"/>
    <w:rsid w:val="00C9162A"/>
    <w:rsid w:val="00C96A86"/>
    <w:rsid w:val="00CA2D4E"/>
    <w:rsid w:val="00CA65E8"/>
    <w:rsid w:val="00CB0B86"/>
    <w:rsid w:val="00CB36C3"/>
    <w:rsid w:val="00CC69DB"/>
    <w:rsid w:val="00CD09C0"/>
    <w:rsid w:val="00CD5EAA"/>
    <w:rsid w:val="00CE283D"/>
    <w:rsid w:val="00CE5D24"/>
    <w:rsid w:val="00CE6738"/>
    <w:rsid w:val="00CF0C05"/>
    <w:rsid w:val="00CF6C64"/>
    <w:rsid w:val="00D067C7"/>
    <w:rsid w:val="00D102D3"/>
    <w:rsid w:val="00D26C12"/>
    <w:rsid w:val="00D318C5"/>
    <w:rsid w:val="00D35720"/>
    <w:rsid w:val="00D377CC"/>
    <w:rsid w:val="00D50B43"/>
    <w:rsid w:val="00D51C5C"/>
    <w:rsid w:val="00D6473F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5AA2"/>
    <w:rsid w:val="00DF050C"/>
    <w:rsid w:val="00DF1037"/>
    <w:rsid w:val="00DF363A"/>
    <w:rsid w:val="00DF4E3A"/>
    <w:rsid w:val="00E01477"/>
    <w:rsid w:val="00E061D1"/>
    <w:rsid w:val="00E06E00"/>
    <w:rsid w:val="00E1288F"/>
    <w:rsid w:val="00E25E10"/>
    <w:rsid w:val="00E264B7"/>
    <w:rsid w:val="00E30F22"/>
    <w:rsid w:val="00E3622D"/>
    <w:rsid w:val="00E44E53"/>
    <w:rsid w:val="00E45A51"/>
    <w:rsid w:val="00E55F91"/>
    <w:rsid w:val="00E63801"/>
    <w:rsid w:val="00E71A98"/>
    <w:rsid w:val="00E74A28"/>
    <w:rsid w:val="00E7743C"/>
    <w:rsid w:val="00E829F9"/>
    <w:rsid w:val="00E84E75"/>
    <w:rsid w:val="00E91C29"/>
    <w:rsid w:val="00E94898"/>
    <w:rsid w:val="00E961C5"/>
    <w:rsid w:val="00E963E1"/>
    <w:rsid w:val="00EA0D56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037B"/>
    <w:rsid w:val="00F04C00"/>
    <w:rsid w:val="00F11796"/>
    <w:rsid w:val="00F14C64"/>
    <w:rsid w:val="00F14CA2"/>
    <w:rsid w:val="00F25CA2"/>
    <w:rsid w:val="00F26499"/>
    <w:rsid w:val="00F266B7"/>
    <w:rsid w:val="00F30D89"/>
    <w:rsid w:val="00F52F04"/>
    <w:rsid w:val="00F540E8"/>
    <w:rsid w:val="00F57433"/>
    <w:rsid w:val="00F64374"/>
    <w:rsid w:val="00F70921"/>
    <w:rsid w:val="00F72507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A327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1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  <w:style w:type="character" w:customStyle="1" w:styleId="sc-itonen">
    <w:name w:val="sc-itonen"/>
    <w:basedOn w:val="a0"/>
    <w:rsid w:val="00B85A87"/>
  </w:style>
  <w:style w:type="paragraph" w:customStyle="1" w:styleId="sc-httwuo">
    <w:name w:val="sc-httwuo"/>
    <w:basedOn w:val="a"/>
    <w:rsid w:val="006B7A6F"/>
    <w:pPr>
      <w:spacing w:before="100" w:beforeAutospacing="1" w:after="100" w:afterAutospacing="1"/>
    </w:pPr>
    <w:rPr>
      <w:rFonts w:eastAsia="Times New Roman"/>
    </w:rPr>
  </w:style>
  <w:style w:type="character" w:customStyle="1" w:styleId="katex-mathml">
    <w:name w:val="katex-mathml"/>
    <w:basedOn w:val="a0"/>
    <w:rsid w:val="004F71C1"/>
  </w:style>
  <w:style w:type="character" w:customStyle="1" w:styleId="mord">
    <w:name w:val="mord"/>
    <w:basedOn w:val="a0"/>
    <w:rsid w:val="004F71C1"/>
  </w:style>
  <w:style w:type="character" w:customStyle="1" w:styleId="mrel">
    <w:name w:val="mrel"/>
    <w:basedOn w:val="a0"/>
    <w:rsid w:val="004F71C1"/>
  </w:style>
  <w:style w:type="character" w:customStyle="1" w:styleId="mbin">
    <w:name w:val="mbin"/>
    <w:basedOn w:val="a0"/>
    <w:rsid w:val="004F71C1"/>
  </w:style>
  <w:style w:type="character" w:customStyle="1" w:styleId="mop">
    <w:name w:val="mop"/>
    <w:basedOn w:val="a0"/>
    <w:rsid w:val="004F71C1"/>
  </w:style>
  <w:style w:type="character" w:customStyle="1" w:styleId="vlist-s">
    <w:name w:val="vlist-s"/>
    <w:basedOn w:val="a0"/>
    <w:rsid w:val="004F71C1"/>
  </w:style>
  <w:style w:type="character" w:customStyle="1" w:styleId="mopen">
    <w:name w:val="mopen"/>
    <w:basedOn w:val="a0"/>
    <w:rsid w:val="004F71C1"/>
  </w:style>
  <w:style w:type="character" w:customStyle="1" w:styleId="mclose">
    <w:name w:val="mclose"/>
    <w:basedOn w:val="a0"/>
    <w:rsid w:val="004F71C1"/>
  </w:style>
  <w:style w:type="character" w:customStyle="1" w:styleId="mpunct">
    <w:name w:val="mpunct"/>
    <w:basedOn w:val="a0"/>
    <w:rsid w:val="004F71C1"/>
  </w:style>
  <w:style w:type="paragraph" w:styleId="HTML">
    <w:name w:val="HTML Preformatted"/>
    <w:basedOn w:val="a"/>
    <w:link w:val="HTML0"/>
    <w:uiPriority w:val="99"/>
    <w:unhideWhenUsed/>
    <w:rsid w:val="004F71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71C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F1AFF-37AB-4B1E-A479-AA3C9AFF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5</cp:revision>
  <dcterms:created xsi:type="dcterms:W3CDTF">2026-03-30T20:23:00Z</dcterms:created>
  <dcterms:modified xsi:type="dcterms:W3CDTF">2026-05-14T12:03:00Z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